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22D" w:rsidRPr="00A06678" w:rsidRDefault="00B95DBD" w:rsidP="00A06678">
      <w:pPr>
        <w:jc w:val="center"/>
        <w:rPr>
          <w:rFonts w:ascii="Arial" w:hAnsi="Arial" w:cs="Arial"/>
          <w:b/>
          <w:sz w:val="22"/>
          <w:szCs w:val="22"/>
        </w:rPr>
      </w:pPr>
      <w:r>
        <w:rPr>
          <w:rFonts w:ascii="Arial" w:hAnsi="Arial" w:cs="Arial"/>
          <w:b/>
          <w:sz w:val="22"/>
          <w:szCs w:val="22"/>
        </w:rPr>
        <w:t>THRYBERGH</w:t>
      </w:r>
      <w:r w:rsidR="00F3022D" w:rsidRPr="00A06678">
        <w:rPr>
          <w:rFonts w:ascii="Arial" w:hAnsi="Arial" w:cs="Arial"/>
          <w:b/>
          <w:sz w:val="22"/>
          <w:szCs w:val="22"/>
        </w:rPr>
        <w:t xml:space="preserve"> PARISH COUNCIL</w:t>
      </w:r>
    </w:p>
    <w:p w:rsidR="00F3022D" w:rsidRPr="00A06678" w:rsidRDefault="00F3022D" w:rsidP="00A06678">
      <w:pPr>
        <w:jc w:val="center"/>
        <w:rPr>
          <w:rFonts w:ascii="Arial" w:hAnsi="Arial" w:cs="Arial"/>
          <w:b/>
          <w:sz w:val="22"/>
          <w:szCs w:val="22"/>
        </w:rPr>
      </w:pPr>
    </w:p>
    <w:p w:rsidR="00F3022D" w:rsidRPr="00A06678" w:rsidRDefault="00802CCF" w:rsidP="00A06678">
      <w:pPr>
        <w:jc w:val="center"/>
        <w:rPr>
          <w:rFonts w:ascii="Arial" w:hAnsi="Arial" w:cs="Arial"/>
          <w:b/>
          <w:sz w:val="22"/>
          <w:szCs w:val="22"/>
        </w:rPr>
      </w:pPr>
      <w:r>
        <w:rPr>
          <w:rFonts w:ascii="Arial" w:hAnsi="Arial" w:cs="Arial"/>
          <w:b/>
          <w:sz w:val="22"/>
          <w:szCs w:val="22"/>
        </w:rPr>
        <w:t>INTERNAL AUDIT REPORT 2023/2024</w:t>
      </w:r>
      <w:r w:rsidR="00A06678">
        <w:rPr>
          <w:rFonts w:ascii="Arial" w:hAnsi="Arial" w:cs="Arial"/>
          <w:b/>
          <w:sz w:val="22"/>
          <w:szCs w:val="22"/>
        </w:rPr>
        <w:t xml:space="preserve"> FINANCIAL YEAR</w:t>
      </w:r>
    </w:p>
    <w:p w:rsidR="00F3022D" w:rsidRDefault="00F3022D" w:rsidP="00A06678">
      <w:pPr>
        <w:rPr>
          <w:rFonts w:ascii="Arial" w:hAnsi="Arial" w:cs="Arial"/>
          <w:sz w:val="22"/>
          <w:szCs w:val="22"/>
        </w:rPr>
      </w:pPr>
    </w:p>
    <w:p w:rsidR="00332E40" w:rsidRPr="00A06678" w:rsidRDefault="00332E40" w:rsidP="00A06678">
      <w:pPr>
        <w:rPr>
          <w:rFonts w:ascii="Arial" w:hAnsi="Arial" w:cs="Arial"/>
          <w:sz w:val="22"/>
          <w:szCs w:val="22"/>
        </w:rPr>
      </w:pPr>
    </w:p>
    <w:p w:rsidR="009B5475" w:rsidRDefault="00F3022D" w:rsidP="007F4E4D">
      <w:pPr>
        <w:pStyle w:val="ListParagraph"/>
        <w:numPr>
          <w:ilvl w:val="0"/>
          <w:numId w:val="2"/>
        </w:numPr>
        <w:ind w:left="850" w:hanging="1077"/>
        <w:rPr>
          <w:rFonts w:ascii="Arial" w:hAnsi="Arial" w:cs="Arial"/>
          <w:sz w:val="22"/>
          <w:szCs w:val="22"/>
        </w:rPr>
      </w:pPr>
      <w:r w:rsidRPr="004A07F6">
        <w:rPr>
          <w:rFonts w:ascii="Arial" w:hAnsi="Arial" w:cs="Arial"/>
          <w:sz w:val="22"/>
          <w:szCs w:val="22"/>
        </w:rPr>
        <w:t xml:space="preserve">I have completed an audit of </w:t>
      </w:r>
      <w:r w:rsidR="00AC2C27" w:rsidRPr="004A07F6">
        <w:rPr>
          <w:rFonts w:ascii="Arial" w:hAnsi="Arial" w:cs="Arial"/>
          <w:sz w:val="22"/>
          <w:szCs w:val="22"/>
        </w:rPr>
        <w:t>th</w:t>
      </w:r>
      <w:r w:rsidR="00A06678" w:rsidRPr="004A07F6">
        <w:rPr>
          <w:rFonts w:ascii="Arial" w:hAnsi="Arial" w:cs="Arial"/>
          <w:sz w:val="22"/>
          <w:szCs w:val="22"/>
        </w:rPr>
        <w:t xml:space="preserve">e internal controls of </w:t>
      </w:r>
      <w:proofErr w:type="spellStart"/>
      <w:r w:rsidR="00B95DBD">
        <w:rPr>
          <w:rFonts w:ascii="Arial" w:hAnsi="Arial" w:cs="Arial"/>
          <w:sz w:val="22"/>
          <w:szCs w:val="22"/>
        </w:rPr>
        <w:t>Thrybergh</w:t>
      </w:r>
      <w:proofErr w:type="spellEnd"/>
      <w:r w:rsidRPr="004A07F6">
        <w:rPr>
          <w:rFonts w:ascii="Arial" w:hAnsi="Arial" w:cs="Arial"/>
          <w:sz w:val="22"/>
          <w:szCs w:val="22"/>
        </w:rPr>
        <w:t xml:space="preserve"> Parish Council in respect o</w:t>
      </w:r>
      <w:r w:rsidR="00AC2C27" w:rsidRPr="004A07F6">
        <w:rPr>
          <w:rFonts w:ascii="Arial" w:hAnsi="Arial" w:cs="Arial"/>
          <w:sz w:val="22"/>
          <w:szCs w:val="22"/>
        </w:rPr>
        <w:t>f the fin</w:t>
      </w:r>
      <w:r w:rsidR="009A0CBA">
        <w:rPr>
          <w:rFonts w:ascii="Arial" w:hAnsi="Arial" w:cs="Arial"/>
          <w:sz w:val="22"/>
          <w:szCs w:val="22"/>
        </w:rPr>
        <w:t>a</w:t>
      </w:r>
      <w:r w:rsidR="00802CCF">
        <w:rPr>
          <w:rFonts w:ascii="Arial" w:hAnsi="Arial" w:cs="Arial"/>
          <w:sz w:val="22"/>
          <w:szCs w:val="22"/>
        </w:rPr>
        <w:t>ncial year ended 31st March 2024</w:t>
      </w:r>
      <w:r w:rsidRPr="004A07F6">
        <w:rPr>
          <w:rFonts w:ascii="Arial" w:hAnsi="Arial" w:cs="Arial"/>
          <w:sz w:val="22"/>
          <w:szCs w:val="22"/>
        </w:rPr>
        <w:t xml:space="preserve">. Having completed the audit, I have been able to sign the Annual Report by the Internal Auditor in accordance with the requirements of the </w:t>
      </w:r>
      <w:r w:rsidR="009B5475" w:rsidRPr="004A07F6">
        <w:rPr>
          <w:rFonts w:ascii="Arial" w:hAnsi="Arial" w:cs="Arial"/>
          <w:sz w:val="22"/>
          <w:szCs w:val="22"/>
        </w:rPr>
        <w:t>Local Audit and Accountability Act 2014</w:t>
      </w:r>
      <w:r w:rsidRPr="004A07F6">
        <w:rPr>
          <w:rFonts w:ascii="Arial" w:hAnsi="Arial" w:cs="Arial"/>
          <w:sz w:val="22"/>
          <w:szCs w:val="22"/>
        </w:rPr>
        <w:t xml:space="preserve"> (</w:t>
      </w:r>
      <w:r w:rsidR="009B5475" w:rsidRPr="004A07F6">
        <w:rPr>
          <w:rFonts w:ascii="Arial" w:hAnsi="Arial" w:cs="Arial"/>
          <w:sz w:val="22"/>
          <w:szCs w:val="22"/>
        </w:rPr>
        <w:t>The Accounts and Audit Regulations 2015</w:t>
      </w:r>
      <w:r w:rsidRPr="004A07F6">
        <w:rPr>
          <w:rFonts w:ascii="Arial" w:hAnsi="Arial" w:cs="Arial"/>
          <w:sz w:val="22"/>
          <w:szCs w:val="22"/>
        </w:rPr>
        <w:t>) and in so doing have noted that the Council conducts its affairs in a sound manner</w:t>
      </w:r>
      <w:r w:rsidR="009B5475" w:rsidRPr="004A07F6">
        <w:rPr>
          <w:rFonts w:ascii="Arial" w:hAnsi="Arial" w:cs="Arial"/>
          <w:sz w:val="22"/>
          <w:szCs w:val="22"/>
        </w:rPr>
        <w:t>.</w:t>
      </w:r>
    </w:p>
    <w:p w:rsidR="004A07F6" w:rsidRDefault="004A07F6" w:rsidP="007F4E4D">
      <w:pPr>
        <w:ind w:left="850" w:hanging="1077"/>
        <w:rPr>
          <w:rFonts w:ascii="Arial" w:hAnsi="Arial" w:cs="Arial"/>
          <w:sz w:val="22"/>
          <w:szCs w:val="22"/>
        </w:rPr>
      </w:pPr>
    </w:p>
    <w:p w:rsidR="00F3022D" w:rsidRPr="00A06678" w:rsidRDefault="00F3022D" w:rsidP="007F4E4D">
      <w:pPr>
        <w:ind w:left="850" w:hanging="1077"/>
        <w:rPr>
          <w:rFonts w:ascii="Arial" w:hAnsi="Arial" w:cs="Arial"/>
          <w:sz w:val="22"/>
          <w:szCs w:val="22"/>
        </w:rPr>
      </w:pPr>
      <w:r w:rsidRPr="00A06678">
        <w:rPr>
          <w:rFonts w:ascii="Arial" w:hAnsi="Arial" w:cs="Arial"/>
          <w:sz w:val="22"/>
          <w:szCs w:val="22"/>
        </w:rPr>
        <w:t>2.</w:t>
      </w:r>
      <w:r w:rsidRPr="00A06678">
        <w:rPr>
          <w:rFonts w:ascii="Arial" w:hAnsi="Arial" w:cs="Arial"/>
          <w:sz w:val="22"/>
          <w:szCs w:val="22"/>
        </w:rPr>
        <w:tab/>
        <w:t xml:space="preserve">In carrying out the audit I have followed the suggested approach to Internal Audit Testing as defined by the </w:t>
      </w:r>
      <w:r w:rsidR="00E52032">
        <w:rPr>
          <w:rFonts w:ascii="Arial" w:hAnsi="Arial" w:cs="Arial"/>
          <w:sz w:val="22"/>
          <w:szCs w:val="22"/>
        </w:rPr>
        <w:t xml:space="preserve">National </w:t>
      </w:r>
      <w:r w:rsidRPr="00A06678">
        <w:rPr>
          <w:rFonts w:ascii="Arial" w:hAnsi="Arial" w:cs="Arial"/>
          <w:sz w:val="22"/>
          <w:szCs w:val="22"/>
        </w:rPr>
        <w:t xml:space="preserve">Audit </w:t>
      </w:r>
      <w:r w:rsidR="00E52032">
        <w:rPr>
          <w:rFonts w:ascii="Arial" w:hAnsi="Arial" w:cs="Arial"/>
          <w:sz w:val="22"/>
          <w:szCs w:val="22"/>
        </w:rPr>
        <w:t>Office</w:t>
      </w:r>
      <w:r w:rsidRPr="00A06678">
        <w:rPr>
          <w:rFonts w:ascii="Arial" w:hAnsi="Arial" w:cs="Arial"/>
          <w:sz w:val="22"/>
          <w:szCs w:val="22"/>
        </w:rPr>
        <w:t xml:space="preserve"> and can confirm that I have acted independently in carrying out the Audit.</w:t>
      </w:r>
    </w:p>
    <w:p w:rsidR="00FB7159" w:rsidRDefault="00FB7159" w:rsidP="00A06678">
      <w:pPr>
        <w:rPr>
          <w:rFonts w:ascii="Arial" w:hAnsi="Arial" w:cs="Arial"/>
          <w:sz w:val="22"/>
          <w:szCs w:val="22"/>
        </w:rPr>
      </w:pPr>
    </w:p>
    <w:p w:rsidR="009A0CBA" w:rsidRPr="00A06678" w:rsidRDefault="009A0CBA" w:rsidP="00A06678">
      <w:pPr>
        <w:rPr>
          <w:rFonts w:ascii="Arial" w:hAnsi="Arial" w:cs="Arial"/>
          <w:sz w:val="22"/>
          <w:szCs w:val="22"/>
        </w:rPr>
      </w:pPr>
    </w:p>
    <w:p w:rsidR="00F3022D" w:rsidRPr="00A06678" w:rsidRDefault="00AC2C27" w:rsidP="00A06678">
      <w:pPr>
        <w:rPr>
          <w:rFonts w:ascii="Arial" w:hAnsi="Arial" w:cs="Arial"/>
          <w:sz w:val="22"/>
          <w:szCs w:val="22"/>
        </w:rPr>
      </w:pPr>
      <w:r w:rsidRPr="00A06678">
        <w:rPr>
          <w:rFonts w:ascii="Arial" w:hAnsi="Arial" w:cs="Arial"/>
          <w:sz w:val="22"/>
          <w:szCs w:val="22"/>
        </w:rPr>
        <w:t>3</w:t>
      </w:r>
      <w:r w:rsidR="00F3022D" w:rsidRPr="00A06678">
        <w:rPr>
          <w:rFonts w:ascii="Arial" w:hAnsi="Arial" w:cs="Arial"/>
          <w:sz w:val="22"/>
          <w:szCs w:val="22"/>
        </w:rPr>
        <w:t>.</w:t>
      </w:r>
      <w:r w:rsidR="00F3022D" w:rsidRPr="00A06678">
        <w:rPr>
          <w:rFonts w:ascii="Arial" w:hAnsi="Arial" w:cs="Arial"/>
          <w:sz w:val="22"/>
          <w:szCs w:val="22"/>
        </w:rPr>
        <w:tab/>
        <w:t>Internal Control 1 - Proper Book-keeping</w:t>
      </w:r>
      <w:r w:rsidR="00FB7159">
        <w:rPr>
          <w:rFonts w:ascii="Arial" w:hAnsi="Arial" w:cs="Arial"/>
          <w:sz w:val="22"/>
          <w:szCs w:val="22"/>
        </w:rPr>
        <w:t xml:space="preserve"> </w:t>
      </w:r>
    </w:p>
    <w:p w:rsidR="00F3022D" w:rsidRPr="00A06678" w:rsidRDefault="00F3022D"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(a)</w:t>
      </w:r>
      <w:r w:rsidRPr="00A06678">
        <w:rPr>
          <w:rFonts w:ascii="Arial" w:hAnsi="Arial" w:cs="Arial"/>
          <w:sz w:val="22"/>
          <w:szCs w:val="22"/>
        </w:rPr>
        <w:tab/>
        <w:t xml:space="preserve">Is the cashbook </w:t>
      </w:r>
      <w:r w:rsidR="008F00B2" w:rsidRPr="00A06678">
        <w:rPr>
          <w:rFonts w:ascii="Arial" w:hAnsi="Arial" w:cs="Arial"/>
          <w:sz w:val="22"/>
          <w:szCs w:val="22"/>
        </w:rPr>
        <w:t xml:space="preserve">(receipts and payments) </w:t>
      </w:r>
      <w:r w:rsidRPr="00A06678">
        <w:rPr>
          <w:rFonts w:ascii="Arial" w:hAnsi="Arial" w:cs="Arial"/>
          <w:sz w:val="22"/>
          <w:szCs w:val="22"/>
        </w:rPr>
        <w:t>maintained and up to date?</w:t>
      </w:r>
    </w:p>
    <w:p w:rsidR="00F3022D" w:rsidRPr="00A06678" w:rsidRDefault="00F3022D" w:rsidP="00A06678">
      <w:pPr>
        <w:rPr>
          <w:rFonts w:ascii="Arial" w:hAnsi="Arial" w:cs="Arial"/>
          <w:sz w:val="22"/>
          <w:szCs w:val="22"/>
        </w:rPr>
      </w:pPr>
    </w:p>
    <w:p w:rsidR="00F3022D" w:rsidRDefault="00F3022D" w:rsidP="00A25F22">
      <w:pPr>
        <w:ind w:left="720"/>
        <w:rPr>
          <w:rFonts w:ascii="Arial" w:hAnsi="Arial" w:cs="Arial"/>
          <w:sz w:val="22"/>
          <w:szCs w:val="22"/>
        </w:rPr>
      </w:pPr>
      <w:r w:rsidRPr="00A06678">
        <w:rPr>
          <w:rFonts w:ascii="Arial" w:hAnsi="Arial" w:cs="Arial"/>
          <w:sz w:val="22"/>
          <w:szCs w:val="22"/>
        </w:rPr>
        <w:t xml:space="preserve">Yes. The Accounts continue to be kept in good order throughout the year with a good system of cross-referencing. </w:t>
      </w:r>
    </w:p>
    <w:p w:rsidR="00E52032" w:rsidRPr="00A06678" w:rsidRDefault="00E52032"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(b)</w:t>
      </w:r>
      <w:r w:rsidRPr="00A06678">
        <w:rPr>
          <w:rFonts w:ascii="Arial" w:hAnsi="Arial" w:cs="Arial"/>
          <w:sz w:val="22"/>
          <w:szCs w:val="22"/>
        </w:rPr>
        <w:tab/>
        <w:t>Is the cash book arithmetic correct?</w:t>
      </w:r>
    </w:p>
    <w:p w:rsidR="00F3022D" w:rsidRPr="00A06678" w:rsidRDefault="00F3022D" w:rsidP="00A06678">
      <w:pPr>
        <w:rPr>
          <w:rFonts w:ascii="Arial" w:hAnsi="Arial" w:cs="Arial"/>
          <w:sz w:val="22"/>
          <w:szCs w:val="22"/>
        </w:rPr>
      </w:pPr>
    </w:p>
    <w:p w:rsidR="006E3F24" w:rsidRDefault="00F3022D" w:rsidP="0095028F">
      <w:pPr>
        <w:ind w:left="720"/>
        <w:rPr>
          <w:rFonts w:ascii="Arial" w:hAnsi="Arial" w:cs="Arial"/>
          <w:sz w:val="22"/>
          <w:szCs w:val="22"/>
        </w:rPr>
      </w:pPr>
      <w:r w:rsidRPr="00A06678">
        <w:rPr>
          <w:rFonts w:ascii="Arial" w:hAnsi="Arial" w:cs="Arial"/>
          <w:sz w:val="22"/>
          <w:szCs w:val="22"/>
        </w:rPr>
        <w:t xml:space="preserve">Yes. An arithmetical check has been carried out in accordance with the </w:t>
      </w:r>
      <w:r w:rsidR="00E52032">
        <w:rPr>
          <w:rFonts w:ascii="Arial" w:hAnsi="Arial" w:cs="Arial"/>
          <w:sz w:val="22"/>
          <w:szCs w:val="22"/>
        </w:rPr>
        <w:t>re</w:t>
      </w:r>
      <w:r w:rsidRPr="00A06678">
        <w:rPr>
          <w:rFonts w:ascii="Arial" w:hAnsi="Arial" w:cs="Arial"/>
          <w:sz w:val="22"/>
          <w:szCs w:val="22"/>
        </w:rPr>
        <w:t>commendations</w:t>
      </w:r>
      <w:r w:rsidR="00E52032">
        <w:rPr>
          <w:rFonts w:ascii="Arial" w:hAnsi="Arial" w:cs="Arial"/>
          <w:sz w:val="22"/>
          <w:szCs w:val="22"/>
        </w:rPr>
        <w:t xml:space="preserve"> of audit practice</w:t>
      </w:r>
      <w:r w:rsidRPr="00A06678">
        <w:rPr>
          <w:rFonts w:ascii="Arial" w:hAnsi="Arial" w:cs="Arial"/>
          <w:sz w:val="22"/>
          <w:szCs w:val="22"/>
        </w:rPr>
        <w:t>.</w:t>
      </w:r>
      <w:r w:rsidR="002B0614">
        <w:rPr>
          <w:rFonts w:ascii="Arial" w:hAnsi="Arial" w:cs="Arial"/>
          <w:sz w:val="22"/>
          <w:szCs w:val="22"/>
        </w:rPr>
        <w:t xml:space="preserve">  </w:t>
      </w:r>
      <w:r w:rsidR="009A0CBA">
        <w:rPr>
          <w:rFonts w:ascii="Arial" w:hAnsi="Arial" w:cs="Arial"/>
          <w:sz w:val="22"/>
          <w:szCs w:val="22"/>
        </w:rPr>
        <w:t xml:space="preserve">The use of the computerised </w:t>
      </w:r>
      <w:r w:rsidR="00FD08F9">
        <w:rPr>
          <w:rFonts w:ascii="Arial" w:hAnsi="Arial" w:cs="Arial"/>
          <w:sz w:val="22"/>
          <w:szCs w:val="22"/>
        </w:rPr>
        <w:t xml:space="preserve">accounts </w:t>
      </w:r>
      <w:r w:rsidR="009A0CBA">
        <w:rPr>
          <w:rFonts w:ascii="Arial" w:hAnsi="Arial" w:cs="Arial"/>
          <w:sz w:val="22"/>
          <w:szCs w:val="22"/>
        </w:rPr>
        <w:t>system</w:t>
      </w:r>
      <w:r w:rsidR="00FB7159">
        <w:rPr>
          <w:rFonts w:ascii="Arial" w:hAnsi="Arial" w:cs="Arial"/>
          <w:sz w:val="22"/>
          <w:szCs w:val="22"/>
        </w:rPr>
        <w:t xml:space="preserve"> </w:t>
      </w:r>
      <w:r w:rsidR="00FD08F9">
        <w:rPr>
          <w:rFonts w:ascii="Arial" w:hAnsi="Arial" w:cs="Arial"/>
          <w:sz w:val="22"/>
          <w:szCs w:val="22"/>
        </w:rPr>
        <w:t xml:space="preserve">(Edge IT) </w:t>
      </w:r>
      <w:r w:rsidR="00FB7159">
        <w:rPr>
          <w:rFonts w:ascii="Arial" w:hAnsi="Arial" w:cs="Arial"/>
          <w:sz w:val="22"/>
          <w:szCs w:val="22"/>
        </w:rPr>
        <w:t>ensure</w:t>
      </w:r>
      <w:r w:rsidR="009A0CBA">
        <w:rPr>
          <w:rFonts w:ascii="Arial" w:hAnsi="Arial" w:cs="Arial"/>
          <w:sz w:val="22"/>
          <w:szCs w:val="22"/>
        </w:rPr>
        <w:t>s</w:t>
      </w:r>
      <w:r w:rsidR="00FB7159">
        <w:rPr>
          <w:rFonts w:ascii="Arial" w:hAnsi="Arial" w:cs="Arial"/>
          <w:sz w:val="22"/>
          <w:szCs w:val="22"/>
        </w:rPr>
        <w:t xml:space="preserve"> that the cash book is </w:t>
      </w:r>
      <w:r w:rsidR="009A0CBA">
        <w:rPr>
          <w:rFonts w:ascii="Arial" w:hAnsi="Arial" w:cs="Arial"/>
          <w:sz w:val="22"/>
          <w:szCs w:val="22"/>
        </w:rPr>
        <w:t xml:space="preserve">routinely </w:t>
      </w:r>
      <w:r w:rsidR="00FB7159">
        <w:rPr>
          <w:rFonts w:ascii="Arial" w:hAnsi="Arial" w:cs="Arial"/>
          <w:sz w:val="22"/>
          <w:szCs w:val="22"/>
        </w:rPr>
        <w:t>balanced with t</w:t>
      </w:r>
      <w:r w:rsidR="002B0614">
        <w:rPr>
          <w:rFonts w:ascii="Arial" w:hAnsi="Arial" w:cs="Arial"/>
          <w:sz w:val="22"/>
          <w:szCs w:val="22"/>
        </w:rPr>
        <w:t>he bank statement.</w:t>
      </w:r>
      <w:r w:rsidR="008E1064">
        <w:rPr>
          <w:rFonts w:ascii="Arial" w:hAnsi="Arial" w:cs="Arial"/>
          <w:sz w:val="22"/>
          <w:szCs w:val="22"/>
        </w:rPr>
        <w:t xml:space="preserve"> </w:t>
      </w:r>
    </w:p>
    <w:p w:rsidR="006E3F24" w:rsidRDefault="006E3F24" w:rsidP="00A06678">
      <w:pPr>
        <w:rPr>
          <w:rFonts w:ascii="Arial" w:hAnsi="Arial" w:cs="Arial"/>
          <w:sz w:val="22"/>
          <w:szCs w:val="22"/>
        </w:rPr>
      </w:pPr>
    </w:p>
    <w:p w:rsidR="008E1064" w:rsidRDefault="008E1064" w:rsidP="00A06678">
      <w:pPr>
        <w:rPr>
          <w:rFonts w:ascii="Arial" w:hAnsi="Arial" w:cs="Arial"/>
          <w:sz w:val="22"/>
          <w:szCs w:val="22"/>
        </w:rPr>
      </w:pPr>
    </w:p>
    <w:p w:rsidR="00F3022D" w:rsidRPr="00A06678" w:rsidRDefault="006556D3" w:rsidP="00A06678">
      <w:pPr>
        <w:rPr>
          <w:rFonts w:ascii="Arial" w:hAnsi="Arial" w:cs="Arial"/>
          <w:sz w:val="22"/>
          <w:szCs w:val="22"/>
        </w:rPr>
      </w:pPr>
      <w:r w:rsidRPr="00A06678">
        <w:rPr>
          <w:rFonts w:ascii="Arial" w:hAnsi="Arial" w:cs="Arial"/>
          <w:sz w:val="22"/>
          <w:szCs w:val="22"/>
        </w:rPr>
        <w:t>4</w:t>
      </w:r>
      <w:r w:rsidR="00F3022D" w:rsidRPr="00A06678">
        <w:rPr>
          <w:rFonts w:ascii="Arial" w:hAnsi="Arial" w:cs="Arial"/>
          <w:sz w:val="22"/>
          <w:szCs w:val="22"/>
        </w:rPr>
        <w:t>.</w:t>
      </w:r>
      <w:r w:rsidR="00F3022D" w:rsidRPr="00A06678">
        <w:rPr>
          <w:rFonts w:ascii="Arial" w:hAnsi="Arial" w:cs="Arial"/>
          <w:sz w:val="22"/>
          <w:szCs w:val="22"/>
        </w:rPr>
        <w:tab/>
        <w:t>Internal Control 2 - Standing Orders, Financial Regulations and Payment Controls</w:t>
      </w:r>
    </w:p>
    <w:p w:rsidR="00F3022D" w:rsidRPr="00A06678" w:rsidRDefault="00F3022D"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(a)</w:t>
      </w:r>
      <w:r w:rsidRPr="00A06678">
        <w:rPr>
          <w:rFonts w:ascii="Arial" w:hAnsi="Arial" w:cs="Arial"/>
          <w:sz w:val="22"/>
          <w:szCs w:val="22"/>
        </w:rPr>
        <w:tab/>
        <w:t>Has the Council formally adopted Standing Orders and Financial Regulations?</w:t>
      </w:r>
    </w:p>
    <w:p w:rsidR="00F3022D" w:rsidRPr="00A06678" w:rsidRDefault="00F3022D"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Yes. The </w:t>
      </w:r>
      <w:r w:rsidR="002514A2" w:rsidRPr="00A06678">
        <w:rPr>
          <w:rFonts w:ascii="Arial" w:hAnsi="Arial" w:cs="Arial"/>
          <w:sz w:val="22"/>
          <w:szCs w:val="22"/>
        </w:rPr>
        <w:t xml:space="preserve">Parish </w:t>
      </w:r>
      <w:r w:rsidRPr="00A06678">
        <w:rPr>
          <w:rFonts w:ascii="Arial" w:hAnsi="Arial" w:cs="Arial"/>
          <w:sz w:val="22"/>
          <w:szCs w:val="22"/>
        </w:rPr>
        <w:t xml:space="preserve">Council continues to operate based on a comprehensive set of Standing Orders and Financial Regulations. </w:t>
      </w:r>
      <w:r w:rsidR="00A06678">
        <w:rPr>
          <w:rFonts w:ascii="Arial" w:hAnsi="Arial" w:cs="Arial"/>
          <w:sz w:val="22"/>
          <w:szCs w:val="22"/>
        </w:rPr>
        <w:t>These documents are reviewed on a regular basis.</w:t>
      </w:r>
    </w:p>
    <w:p w:rsidR="00F3022D" w:rsidRPr="00A06678" w:rsidRDefault="00F3022D" w:rsidP="00A06678">
      <w:pPr>
        <w:rPr>
          <w:rFonts w:ascii="Arial" w:hAnsi="Arial" w:cs="Arial"/>
          <w:sz w:val="22"/>
          <w:szCs w:val="22"/>
        </w:rPr>
      </w:pPr>
    </w:p>
    <w:p w:rsidR="00F3022D" w:rsidRPr="00A06678" w:rsidRDefault="00F3022D" w:rsidP="00A06678">
      <w:pPr>
        <w:rPr>
          <w:rFonts w:ascii="Arial" w:hAnsi="Arial" w:cs="Arial"/>
          <w:sz w:val="22"/>
          <w:szCs w:val="22"/>
        </w:rPr>
      </w:pPr>
      <w:r w:rsidRPr="00A06678">
        <w:rPr>
          <w:rFonts w:ascii="Arial" w:hAnsi="Arial" w:cs="Arial"/>
          <w:sz w:val="22"/>
          <w:szCs w:val="22"/>
        </w:rPr>
        <w:t>(b)</w:t>
      </w:r>
      <w:r w:rsidRPr="00A06678">
        <w:rPr>
          <w:rFonts w:ascii="Arial" w:hAnsi="Arial" w:cs="Arial"/>
          <w:sz w:val="22"/>
          <w:szCs w:val="22"/>
        </w:rPr>
        <w:tab/>
        <w:t>Has a Responsible Financial Officer been appointed with specified duties?</w:t>
      </w:r>
    </w:p>
    <w:p w:rsidR="00F3022D" w:rsidRPr="00A06678" w:rsidRDefault="00F3022D" w:rsidP="00A06678">
      <w:pPr>
        <w:rPr>
          <w:rFonts w:ascii="Arial" w:hAnsi="Arial" w:cs="Arial"/>
          <w:sz w:val="22"/>
          <w:szCs w:val="22"/>
        </w:rPr>
      </w:pPr>
    </w:p>
    <w:p w:rsidR="00F3022D" w:rsidRDefault="00F3022D" w:rsidP="008E1064">
      <w:pPr>
        <w:ind w:left="720"/>
        <w:rPr>
          <w:rFonts w:ascii="Arial" w:hAnsi="Arial" w:cs="Arial"/>
          <w:sz w:val="22"/>
          <w:szCs w:val="22"/>
        </w:rPr>
      </w:pPr>
      <w:r w:rsidRPr="00A06678">
        <w:rPr>
          <w:rFonts w:ascii="Arial" w:hAnsi="Arial" w:cs="Arial"/>
          <w:sz w:val="22"/>
          <w:szCs w:val="22"/>
        </w:rPr>
        <w:t xml:space="preserve">Yes, the Clerk is </w:t>
      </w:r>
      <w:r w:rsidR="00E52032">
        <w:rPr>
          <w:rFonts w:ascii="Arial" w:hAnsi="Arial" w:cs="Arial"/>
          <w:sz w:val="22"/>
          <w:szCs w:val="22"/>
        </w:rPr>
        <w:t>also fulfilling the role of</w:t>
      </w:r>
      <w:r w:rsidRPr="00A06678">
        <w:rPr>
          <w:rFonts w:ascii="Arial" w:hAnsi="Arial" w:cs="Arial"/>
          <w:sz w:val="22"/>
          <w:szCs w:val="22"/>
        </w:rPr>
        <w:t xml:space="preserve"> Responsible Financial Officer and there is reference to the R.F.O.'s specific dutie</w:t>
      </w:r>
      <w:r w:rsidR="002514A2" w:rsidRPr="00A06678">
        <w:rPr>
          <w:rFonts w:ascii="Arial" w:hAnsi="Arial" w:cs="Arial"/>
          <w:sz w:val="22"/>
          <w:szCs w:val="22"/>
        </w:rPr>
        <w:t>s in the Financial Regulations.</w:t>
      </w:r>
    </w:p>
    <w:p w:rsidR="008E1064" w:rsidRDefault="008E1064" w:rsidP="00A06678">
      <w:pPr>
        <w:rPr>
          <w:rFonts w:ascii="Arial" w:hAnsi="Arial" w:cs="Arial"/>
          <w:sz w:val="22"/>
          <w:szCs w:val="22"/>
        </w:rPr>
      </w:pPr>
    </w:p>
    <w:p w:rsidR="0095028F" w:rsidRDefault="0095028F" w:rsidP="007F4E4D">
      <w:pPr>
        <w:ind w:left="720"/>
        <w:rPr>
          <w:rFonts w:ascii="Arial" w:hAnsi="Arial" w:cs="Arial"/>
          <w:sz w:val="22"/>
          <w:szCs w:val="22"/>
        </w:rPr>
      </w:pPr>
    </w:p>
    <w:p w:rsidR="00F3022D" w:rsidRPr="00A06678" w:rsidRDefault="00060CE4" w:rsidP="00A25F22">
      <w:pPr>
        <w:ind w:left="720" w:hanging="720"/>
        <w:rPr>
          <w:rFonts w:ascii="Arial" w:hAnsi="Arial" w:cs="Arial"/>
          <w:sz w:val="22"/>
          <w:szCs w:val="22"/>
        </w:rPr>
      </w:pPr>
      <w:r>
        <w:rPr>
          <w:rFonts w:ascii="Arial" w:hAnsi="Arial" w:cs="Arial"/>
          <w:sz w:val="22"/>
          <w:szCs w:val="22"/>
        </w:rPr>
        <w:t>(c</w:t>
      </w:r>
      <w:r w:rsidR="00F3022D" w:rsidRPr="00A06678">
        <w:rPr>
          <w:rFonts w:ascii="Arial" w:hAnsi="Arial" w:cs="Arial"/>
          <w:sz w:val="22"/>
          <w:szCs w:val="22"/>
        </w:rPr>
        <w:t>)</w:t>
      </w:r>
      <w:r w:rsidR="00F3022D" w:rsidRPr="00A06678">
        <w:rPr>
          <w:rFonts w:ascii="Arial" w:hAnsi="Arial" w:cs="Arial"/>
          <w:sz w:val="22"/>
          <w:szCs w:val="22"/>
        </w:rPr>
        <w:tab/>
        <w:t>Have items or services above a de-</w:t>
      </w:r>
      <w:proofErr w:type="spellStart"/>
      <w:r w:rsidR="00F3022D" w:rsidRPr="00A06678">
        <w:rPr>
          <w:rFonts w:ascii="Arial" w:hAnsi="Arial" w:cs="Arial"/>
          <w:sz w:val="22"/>
          <w:szCs w:val="22"/>
        </w:rPr>
        <w:t>minimis</w:t>
      </w:r>
      <w:proofErr w:type="spellEnd"/>
      <w:r w:rsidR="00F3022D" w:rsidRPr="00A06678">
        <w:rPr>
          <w:rFonts w:ascii="Arial" w:hAnsi="Arial" w:cs="Arial"/>
          <w:sz w:val="22"/>
          <w:szCs w:val="22"/>
        </w:rPr>
        <w:t xml:space="preserve"> amount been competitively purchased?</w:t>
      </w:r>
    </w:p>
    <w:p w:rsidR="00F3022D" w:rsidRPr="00A06678" w:rsidRDefault="00F3022D" w:rsidP="00A06678">
      <w:pPr>
        <w:rPr>
          <w:rFonts w:ascii="Arial" w:hAnsi="Arial" w:cs="Arial"/>
          <w:sz w:val="22"/>
          <w:szCs w:val="22"/>
        </w:rPr>
      </w:pPr>
    </w:p>
    <w:p w:rsidR="00F3022D" w:rsidRDefault="00F3022D" w:rsidP="00A25F22">
      <w:pPr>
        <w:ind w:left="720"/>
        <w:rPr>
          <w:rFonts w:ascii="Arial" w:hAnsi="Arial" w:cs="Arial"/>
          <w:sz w:val="22"/>
          <w:szCs w:val="22"/>
        </w:rPr>
      </w:pPr>
      <w:r w:rsidRPr="00A06678">
        <w:rPr>
          <w:rFonts w:ascii="Arial" w:hAnsi="Arial" w:cs="Arial"/>
          <w:sz w:val="22"/>
          <w:szCs w:val="22"/>
        </w:rPr>
        <w:t>Yes. There is no evidence to suggest that the Council is not achieving good value for money from its contracts for the supply of goods or materials, or for the execution of works.</w:t>
      </w:r>
      <w:r w:rsidR="009A0CBA">
        <w:rPr>
          <w:rFonts w:ascii="Arial" w:hAnsi="Arial" w:cs="Arial"/>
          <w:sz w:val="22"/>
          <w:szCs w:val="22"/>
        </w:rPr>
        <w:t xml:space="preserve"> </w:t>
      </w:r>
    </w:p>
    <w:p w:rsidR="009A0CBA" w:rsidRDefault="009A0CBA" w:rsidP="00A25F22">
      <w:pPr>
        <w:ind w:left="720"/>
        <w:rPr>
          <w:rFonts w:ascii="Arial" w:hAnsi="Arial" w:cs="Arial"/>
          <w:sz w:val="22"/>
          <w:szCs w:val="22"/>
        </w:rPr>
      </w:pPr>
    </w:p>
    <w:p w:rsidR="00060CE4" w:rsidRDefault="00060CE4" w:rsidP="00A25F22">
      <w:pPr>
        <w:ind w:left="720"/>
        <w:rPr>
          <w:rFonts w:ascii="Arial" w:hAnsi="Arial" w:cs="Arial"/>
          <w:sz w:val="22"/>
          <w:szCs w:val="22"/>
        </w:rPr>
      </w:pPr>
    </w:p>
    <w:p w:rsidR="00060CE4" w:rsidRPr="00A06678" w:rsidRDefault="00060CE4" w:rsidP="00A25F22">
      <w:pPr>
        <w:ind w:left="720"/>
        <w:rPr>
          <w:rFonts w:ascii="Arial" w:hAnsi="Arial" w:cs="Arial"/>
          <w:sz w:val="22"/>
          <w:szCs w:val="22"/>
        </w:rPr>
      </w:pPr>
    </w:p>
    <w:p w:rsidR="00F3022D" w:rsidRDefault="00060CE4" w:rsidP="00A06678">
      <w:pPr>
        <w:rPr>
          <w:rFonts w:ascii="Arial" w:hAnsi="Arial" w:cs="Arial"/>
          <w:sz w:val="22"/>
          <w:szCs w:val="22"/>
        </w:rPr>
      </w:pPr>
      <w:r>
        <w:rPr>
          <w:rFonts w:ascii="Arial" w:hAnsi="Arial" w:cs="Arial"/>
          <w:sz w:val="22"/>
          <w:szCs w:val="22"/>
        </w:rPr>
        <w:lastRenderedPageBreak/>
        <w:t>(d</w:t>
      </w:r>
      <w:r w:rsidR="00F3022D" w:rsidRPr="00A06678">
        <w:rPr>
          <w:rFonts w:ascii="Arial" w:hAnsi="Arial" w:cs="Arial"/>
          <w:sz w:val="22"/>
          <w:szCs w:val="22"/>
        </w:rPr>
        <w:t>)</w:t>
      </w:r>
      <w:r w:rsidR="00F3022D" w:rsidRPr="00A06678">
        <w:rPr>
          <w:rFonts w:ascii="Arial" w:hAnsi="Arial" w:cs="Arial"/>
          <w:sz w:val="22"/>
          <w:szCs w:val="22"/>
        </w:rPr>
        <w:tab/>
        <w:t xml:space="preserve">Are payments in the cashbook supported by invoices, authorised and </w:t>
      </w:r>
      <w:proofErr w:type="spellStart"/>
      <w:r w:rsidR="00F3022D" w:rsidRPr="00A06678">
        <w:rPr>
          <w:rFonts w:ascii="Arial" w:hAnsi="Arial" w:cs="Arial"/>
          <w:sz w:val="22"/>
          <w:szCs w:val="22"/>
        </w:rPr>
        <w:t>minuted</w:t>
      </w:r>
      <w:proofErr w:type="spellEnd"/>
      <w:r w:rsidR="00F3022D" w:rsidRPr="00A06678">
        <w:rPr>
          <w:rFonts w:ascii="Arial" w:hAnsi="Arial" w:cs="Arial"/>
          <w:sz w:val="22"/>
          <w:szCs w:val="22"/>
        </w:rPr>
        <w:t>?</w:t>
      </w:r>
    </w:p>
    <w:p w:rsidR="00A06678" w:rsidRPr="00A06678" w:rsidRDefault="00A06678"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Following a complete review of the financial records it is evident that payments are supported by invoices, authorised and </w:t>
      </w:r>
      <w:r w:rsidR="00E52032">
        <w:rPr>
          <w:rFonts w:ascii="Arial" w:hAnsi="Arial" w:cs="Arial"/>
          <w:sz w:val="22"/>
          <w:szCs w:val="22"/>
        </w:rPr>
        <w:t xml:space="preserve">are </w:t>
      </w:r>
      <w:r w:rsidR="00A25F22">
        <w:rPr>
          <w:rFonts w:ascii="Arial" w:hAnsi="Arial" w:cs="Arial"/>
          <w:sz w:val="22"/>
          <w:szCs w:val="22"/>
        </w:rPr>
        <w:t xml:space="preserve">recorded in the </w:t>
      </w:r>
      <w:r w:rsidRPr="00A06678">
        <w:rPr>
          <w:rFonts w:ascii="Arial" w:hAnsi="Arial" w:cs="Arial"/>
          <w:sz w:val="22"/>
          <w:szCs w:val="22"/>
        </w:rPr>
        <w:t>minute</w:t>
      </w:r>
      <w:r w:rsidR="00A25F22">
        <w:rPr>
          <w:rFonts w:ascii="Arial" w:hAnsi="Arial" w:cs="Arial"/>
          <w:sz w:val="22"/>
          <w:szCs w:val="22"/>
        </w:rPr>
        <w:t>s of meetings</w:t>
      </w:r>
      <w:r w:rsidRPr="00A06678">
        <w:rPr>
          <w:rFonts w:ascii="Arial" w:hAnsi="Arial" w:cs="Arial"/>
          <w:sz w:val="22"/>
          <w:szCs w:val="22"/>
        </w:rPr>
        <w:t xml:space="preserve"> appropriately</w:t>
      </w:r>
      <w:r w:rsidR="006556D3" w:rsidRPr="00A06678">
        <w:rPr>
          <w:rFonts w:ascii="Arial" w:hAnsi="Arial" w:cs="Arial"/>
          <w:sz w:val="22"/>
          <w:szCs w:val="22"/>
        </w:rPr>
        <w:t>.</w:t>
      </w:r>
    </w:p>
    <w:p w:rsidR="00F3022D" w:rsidRPr="00A06678" w:rsidRDefault="00F3022D" w:rsidP="00A06678">
      <w:pPr>
        <w:rPr>
          <w:rFonts w:ascii="Arial" w:hAnsi="Arial" w:cs="Arial"/>
          <w:sz w:val="22"/>
          <w:szCs w:val="22"/>
        </w:rPr>
      </w:pPr>
    </w:p>
    <w:p w:rsidR="00F3022D" w:rsidRPr="00A06678" w:rsidRDefault="00060CE4" w:rsidP="00A06678">
      <w:pPr>
        <w:rPr>
          <w:rFonts w:ascii="Arial" w:hAnsi="Arial" w:cs="Arial"/>
          <w:sz w:val="22"/>
          <w:szCs w:val="22"/>
        </w:rPr>
      </w:pPr>
      <w:r>
        <w:rPr>
          <w:rFonts w:ascii="Arial" w:hAnsi="Arial" w:cs="Arial"/>
          <w:sz w:val="22"/>
          <w:szCs w:val="22"/>
        </w:rPr>
        <w:t>(e</w:t>
      </w:r>
      <w:r w:rsidR="00F3022D" w:rsidRPr="00A06678">
        <w:rPr>
          <w:rFonts w:ascii="Arial" w:hAnsi="Arial" w:cs="Arial"/>
          <w:sz w:val="22"/>
          <w:szCs w:val="22"/>
        </w:rPr>
        <w:t>)</w:t>
      </w:r>
      <w:r w:rsidR="00F3022D" w:rsidRPr="00A06678">
        <w:rPr>
          <w:rFonts w:ascii="Arial" w:hAnsi="Arial" w:cs="Arial"/>
          <w:sz w:val="22"/>
          <w:szCs w:val="22"/>
        </w:rPr>
        <w:tab/>
        <w:t>Has VAT on payments been identified, recorded and reclaimed?</w:t>
      </w:r>
    </w:p>
    <w:p w:rsidR="00F3022D" w:rsidRPr="00A06678" w:rsidRDefault="00F3022D" w:rsidP="00A06678">
      <w:pPr>
        <w:rPr>
          <w:rFonts w:ascii="Arial" w:hAnsi="Arial" w:cs="Arial"/>
          <w:sz w:val="22"/>
          <w:szCs w:val="22"/>
        </w:rPr>
      </w:pPr>
    </w:p>
    <w:p w:rsidR="00F3022D" w:rsidRDefault="00F3022D" w:rsidP="00A25F22">
      <w:pPr>
        <w:ind w:left="720"/>
        <w:rPr>
          <w:rFonts w:ascii="Arial" w:hAnsi="Arial" w:cs="Arial"/>
          <w:sz w:val="22"/>
          <w:szCs w:val="22"/>
        </w:rPr>
      </w:pPr>
      <w:r w:rsidRPr="00A06678">
        <w:rPr>
          <w:rFonts w:ascii="Arial" w:hAnsi="Arial" w:cs="Arial"/>
          <w:sz w:val="22"/>
          <w:szCs w:val="22"/>
        </w:rPr>
        <w:t>Yes</w:t>
      </w:r>
      <w:r w:rsidR="002514A2" w:rsidRPr="00A06678">
        <w:rPr>
          <w:rFonts w:ascii="Arial" w:hAnsi="Arial" w:cs="Arial"/>
          <w:sz w:val="22"/>
          <w:szCs w:val="22"/>
        </w:rPr>
        <w:t>. As part of this internal audit,</w:t>
      </w:r>
      <w:r w:rsidRPr="00A06678">
        <w:rPr>
          <w:rFonts w:ascii="Arial" w:hAnsi="Arial" w:cs="Arial"/>
          <w:sz w:val="22"/>
          <w:szCs w:val="22"/>
        </w:rPr>
        <w:t xml:space="preserve"> the VAT on payments has been identified and recorded correctly in all cases. It is also appropriate to note that the claims for VAT repayment continue to be made in a very good</w:t>
      </w:r>
      <w:r w:rsidR="003E1A3C" w:rsidRPr="00A06678">
        <w:rPr>
          <w:rFonts w:ascii="Arial" w:hAnsi="Arial" w:cs="Arial"/>
          <w:sz w:val="22"/>
          <w:szCs w:val="22"/>
        </w:rPr>
        <w:t>, accurate</w:t>
      </w:r>
      <w:r w:rsidRPr="00A06678">
        <w:rPr>
          <w:rFonts w:ascii="Arial" w:hAnsi="Arial" w:cs="Arial"/>
          <w:sz w:val="22"/>
          <w:szCs w:val="22"/>
        </w:rPr>
        <w:t xml:space="preserve"> and timely manner</w:t>
      </w:r>
      <w:r w:rsidR="00802CCF">
        <w:rPr>
          <w:rFonts w:ascii="Arial" w:hAnsi="Arial" w:cs="Arial"/>
          <w:sz w:val="22"/>
          <w:szCs w:val="22"/>
        </w:rPr>
        <w:t>.</w:t>
      </w:r>
    </w:p>
    <w:p w:rsidR="004A07F6" w:rsidRPr="00A06678" w:rsidRDefault="004A07F6" w:rsidP="00A06678">
      <w:pPr>
        <w:rPr>
          <w:rFonts w:ascii="Arial" w:hAnsi="Arial" w:cs="Arial"/>
          <w:sz w:val="22"/>
          <w:szCs w:val="22"/>
        </w:rPr>
      </w:pPr>
    </w:p>
    <w:p w:rsidR="00F3022D" w:rsidRPr="00A06678" w:rsidRDefault="00060CE4" w:rsidP="00A06678">
      <w:pPr>
        <w:rPr>
          <w:rFonts w:ascii="Arial" w:hAnsi="Arial" w:cs="Arial"/>
          <w:sz w:val="22"/>
          <w:szCs w:val="22"/>
        </w:rPr>
      </w:pPr>
      <w:r>
        <w:rPr>
          <w:rFonts w:ascii="Arial" w:hAnsi="Arial" w:cs="Arial"/>
          <w:sz w:val="22"/>
          <w:szCs w:val="22"/>
        </w:rPr>
        <w:t>(f</w:t>
      </w:r>
      <w:r w:rsidR="00F3022D" w:rsidRPr="00A06678">
        <w:rPr>
          <w:rFonts w:ascii="Arial" w:hAnsi="Arial" w:cs="Arial"/>
          <w:sz w:val="22"/>
          <w:szCs w:val="22"/>
        </w:rPr>
        <w:t>)</w:t>
      </w:r>
      <w:r w:rsidR="00F3022D" w:rsidRPr="00A06678">
        <w:rPr>
          <w:rFonts w:ascii="Arial" w:hAnsi="Arial" w:cs="Arial"/>
          <w:sz w:val="22"/>
          <w:szCs w:val="22"/>
        </w:rPr>
        <w:tab/>
        <w:t xml:space="preserve">Is </w:t>
      </w:r>
      <w:r w:rsidR="006556D3" w:rsidRPr="00A06678">
        <w:rPr>
          <w:rFonts w:ascii="Arial" w:hAnsi="Arial" w:cs="Arial"/>
          <w:sz w:val="22"/>
          <w:szCs w:val="22"/>
        </w:rPr>
        <w:t>Section</w:t>
      </w:r>
      <w:r w:rsidR="00982FC5" w:rsidRPr="00A06678">
        <w:rPr>
          <w:rFonts w:ascii="Arial" w:hAnsi="Arial" w:cs="Arial"/>
          <w:sz w:val="22"/>
          <w:szCs w:val="22"/>
        </w:rPr>
        <w:t xml:space="preserve"> </w:t>
      </w:r>
      <w:r w:rsidR="00F3022D" w:rsidRPr="00A06678">
        <w:rPr>
          <w:rFonts w:ascii="Arial" w:hAnsi="Arial" w:cs="Arial"/>
          <w:sz w:val="22"/>
          <w:szCs w:val="22"/>
        </w:rPr>
        <w:t>137 expenditure separately recorded and within statutory limits?</w:t>
      </w:r>
    </w:p>
    <w:p w:rsidR="00F3022D" w:rsidRPr="00A06678" w:rsidRDefault="00F3022D"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There is a good pr</w:t>
      </w:r>
      <w:r w:rsidR="003F4F58">
        <w:rPr>
          <w:rFonts w:ascii="Arial" w:hAnsi="Arial" w:cs="Arial"/>
          <w:sz w:val="22"/>
          <w:szCs w:val="22"/>
        </w:rPr>
        <w:t>ocess for separately recording Section</w:t>
      </w:r>
      <w:r w:rsidR="00060CE4">
        <w:rPr>
          <w:rFonts w:ascii="Arial" w:hAnsi="Arial" w:cs="Arial"/>
          <w:sz w:val="22"/>
          <w:szCs w:val="22"/>
        </w:rPr>
        <w:t xml:space="preserve"> </w:t>
      </w:r>
      <w:r w:rsidRPr="00A06678">
        <w:rPr>
          <w:rFonts w:ascii="Arial" w:hAnsi="Arial" w:cs="Arial"/>
          <w:sz w:val="22"/>
          <w:szCs w:val="22"/>
        </w:rPr>
        <w:t>137 expenditu</w:t>
      </w:r>
      <w:r w:rsidR="003F4F58">
        <w:rPr>
          <w:rFonts w:ascii="Arial" w:hAnsi="Arial" w:cs="Arial"/>
          <w:sz w:val="22"/>
          <w:szCs w:val="22"/>
        </w:rPr>
        <w:t xml:space="preserve">re. </w:t>
      </w:r>
      <w:r w:rsidR="0015129A">
        <w:rPr>
          <w:rFonts w:ascii="Arial" w:hAnsi="Arial" w:cs="Arial"/>
          <w:sz w:val="22"/>
          <w:szCs w:val="22"/>
        </w:rPr>
        <w:t>T</w:t>
      </w:r>
      <w:r w:rsidR="003F4F58">
        <w:rPr>
          <w:rFonts w:ascii="Arial" w:hAnsi="Arial" w:cs="Arial"/>
          <w:sz w:val="22"/>
          <w:szCs w:val="22"/>
        </w:rPr>
        <w:t xml:space="preserve">he </w:t>
      </w:r>
      <w:r w:rsidR="000A46F5">
        <w:rPr>
          <w:rFonts w:ascii="Arial" w:hAnsi="Arial" w:cs="Arial"/>
          <w:sz w:val="22"/>
          <w:szCs w:val="22"/>
        </w:rPr>
        <w:t xml:space="preserve">overall </w:t>
      </w:r>
      <w:r w:rsidR="003F4F58">
        <w:rPr>
          <w:rFonts w:ascii="Arial" w:hAnsi="Arial" w:cs="Arial"/>
          <w:sz w:val="22"/>
          <w:szCs w:val="22"/>
        </w:rPr>
        <w:t>total amount of S</w:t>
      </w:r>
      <w:r w:rsidR="00B95DBD">
        <w:rPr>
          <w:rFonts w:ascii="Arial" w:hAnsi="Arial" w:cs="Arial"/>
          <w:sz w:val="22"/>
          <w:szCs w:val="22"/>
        </w:rPr>
        <w:t xml:space="preserve">ection </w:t>
      </w:r>
      <w:r w:rsidR="003F4F58">
        <w:rPr>
          <w:rFonts w:ascii="Arial" w:hAnsi="Arial" w:cs="Arial"/>
          <w:sz w:val="22"/>
          <w:szCs w:val="22"/>
        </w:rPr>
        <w:t>137 expenditure remains</w:t>
      </w:r>
      <w:r w:rsidR="00A06678">
        <w:rPr>
          <w:rFonts w:ascii="Arial" w:hAnsi="Arial" w:cs="Arial"/>
          <w:sz w:val="22"/>
          <w:szCs w:val="22"/>
        </w:rPr>
        <w:t xml:space="preserve"> </w:t>
      </w:r>
      <w:r w:rsidR="006556D3" w:rsidRPr="00A06678">
        <w:rPr>
          <w:rFonts w:ascii="Arial" w:hAnsi="Arial" w:cs="Arial"/>
          <w:sz w:val="22"/>
          <w:szCs w:val="22"/>
        </w:rPr>
        <w:t>within the statutory limits.</w:t>
      </w:r>
    </w:p>
    <w:p w:rsidR="006556D3" w:rsidRDefault="006556D3" w:rsidP="00A06678">
      <w:pPr>
        <w:rPr>
          <w:rFonts w:ascii="Arial" w:hAnsi="Arial" w:cs="Arial"/>
          <w:sz w:val="22"/>
          <w:szCs w:val="22"/>
        </w:rPr>
      </w:pPr>
    </w:p>
    <w:p w:rsidR="00332E40" w:rsidRDefault="00332E40" w:rsidP="00A06678">
      <w:pPr>
        <w:rPr>
          <w:rFonts w:ascii="Arial" w:hAnsi="Arial" w:cs="Arial"/>
          <w:sz w:val="22"/>
          <w:szCs w:val="22"/>
        </w:rPr>
      </w:pPr>
    </w:p>
    <w:p w:rsidR="007B6717" w:rsidRPr="00A06678" w:rsidRDefault="007B6717" w:rsidP="00A06678">
      <w:pPr>
        <w:rPr>
          <w:rFonts w:ascii="Arial" w:hAnsi="Arial" w:cs="Arial"/>
          <w:sz w:val="22"/>
          <w:szCs w:val="22"/>
        </w:rPr>
      </w:pPr>
      <w:r>
        <w:rPr>
          <w:rFonts w:ascii="Arial" w:hAnsi="Arial" w:cs="Arial"/>
          <w:sz w:val="22"/>
          <w:szCs w:val="22"/>
        </w:rPr>
        <w:t>5.</w:t>
      </w:r>
      <w:r>
        <w:rPr>
          <w:rFonts w:ascii="Arial" w:hAnsi="Arial" w:cs="Arial"/>
          <w:sz w:val="22"/>
          <w:szCs w:val="22"/>
        </w:rPr>
        <w:tab/>
        <w:t>Bank Account</w:t>
      </w:r>
      <w:r w:rsidR="00B95DBD">
        <w:rPr>
          <w:rFonts w:ascii="Arial" w:hAnsi="Arial" w:cs="Arial"/>
          <w:sz w:val="22"/>
          <w:szCs w:val="22"/>
        </w:rPr>
        <w:t>s</w:t>
      </w:r>
    </w:p>
    <w:p w:rsidR="007B6717" w:rsidRDefault="007B6717" w:rsidP="00A06678">
      <w:pPr>
        <w:rPr>
          <w:rFonts w:ascii="Arial" w:hAnsi="Arial" w:cs="Arial"/>
          <w:sz w:val="22"/>
          <w:szCs w:val="22"/>
        </w:rPr>
      </w:pPr>
    </w:p>
    <w:p w:rsidR="00C31CC5" w:rsidRDefault="00B95DBD" w:rsidP="00BB5FD6">
      <w:pPr>
        <w:ind w:left="720"/>
        <w:rPr>
          <w:rFonts w:ascii="Arial" w:hAnsi="Arial" w:cs="Arial"/>
          <w:sz w:val="22"/>
          <w:szCs w:val="22"/>
        </w:rPr>
      </w:pPr>
      <w:r>
        <w:rPr>
          <w:rFonts w:ascii="Arial" w:hAnsi="Arial" w:cs="Arial"/>
          <w:sz w:val="22"/>
          <w:szCs w:val="22"/>
        </w:rPr>
        <w:t xml:space="preserve">The Parish Council banks with the </w:t>
      </w:r>
      <w:r w:rsidR="00802CCF">
        <w:rPr>
          <w:rFonts w:ascii="Arial" w:hAnsi="Arial" w:cs="Arial"/>
          <w:sz w:val="22"/>
          <w:szCs w:val="22"/>
        </w:rPr>
        <w:t xml:space="preserve">Co-operative Bank. During the financial year, </w:t>
      </w:r>
      <w:r w:rsidR="004A07F6">
        <w:rPr>
          <w:rFonts w:ascii="Arial" w:hAnsi="Arial" w:cs="Arial"/>
          <w:sz w:val="22"/>
          <w:szCs w:val="22"/>
        </w:rPr>
        <w:t xml:space="preserve">the </w:t>
      </w:r>
      <w:r w:rsidR="00802CCF">
        <w:rPr>
          <w:rFonts w:ascii="Arial" w:hAnsi="Arial" w:cs="Arial"/>
          <w:sz w:val="22"/>
          <w:szCs w:val="22"/>
        </w:rPr>
        <w:t xml:space="preserve">one account which the Parish Council held with the </w:t>
      </w:r>
      <w:r w:rsidR="004A07F6">
        <w:rPr>
          <w:rFonts w:ascii="Arial" w:hAnsi="Arial" w:cs="Arial"/>
          <w:sz w:val="22"/>
          <w:szCs w:val="22"/>
        </w:rPr>
        <w:t>HSBC bank</w:t>
      </w:r>
      <w:r w:rsidR="00802CCF">
        <w:rPr>
          <w:rFonts w:ascii="Arial" w:hAnsi="Arial" w:cs="Arial"/>
          <w:sz w:val="22"/>
          <w:szCs w:val="22"/>
        </w:rPr>
        <w:t xml:space="preserve"> was closed and (occurring in February 2024) the closing balance was duly transferred to the Parish Council’s current account with the Co-operative Bank</w:t>
      </w:r>
      <w:r w:rsidR="004A07F6">
        <w:rPr>
          <w:rFonts w:ascii="Arial" w:hAnsi="Arial" w:cs="Arial"/>
          <w:sz w:val="22"/>
          <w:szCs w:val="22"/>
        </w:rPr>
        <w:t xml:space="preserve">. </w:t>
      </w:r>
    </w:p>
    <w:p w:rsidR="00BB5FD6" w:rsidRDefault="00BB5FD6" w:rsidP="00C31CC5">
      <w:pPr>
        <w:ind w:left="720"/>
        <w:rPr>
          <w:rFonts w:ascii="Arial" w:hAnsi="Arial" w:cs="Arial"/>
          <w:sz w:val="22"/>
          <w:szCs w:val="22"/>
        </w:rPr>
      </w:pPr>
    </w:p>
    <w:p w:rsidR="00332E40" w:rsidRDefault="00332E40" w:rsidP="00A06678">
      <w:pPr>
        <w:rPr>
          <w:rFonts w:ascii="Arial" w:hAnsi="Arial" w:cs="Arial"/>
          <w:sz w:val="22"/>
          <w:szCs w:val="22"/>
        </w:rPr>
      </w:pPr>
    </w:p>
    <w:p w:rsidR="003E1A3C" w:rsidRPr="00A06678" w:rsidRDefault="007B6717" w:rsidP="00A06678">
      <w:pPr>
        <w:rPr>
          <w:rFonts w:ascii="Arial" w:hAnsi="Arial" w:cs="Arial"/>
          <w:sz w:val="22"/>
          <w:szCs w:val="22"/>
        </w:rPr>
      </w:pPr>
      <w:r>
        <w:rPr>
          <w:rFonts w:ascii="Arial" w:hAnsi="Arial" w:cs="Arial"/>
          <w:sz w:val="22"/>
          <w:szCs w:val="22"/>
        </w:rPr>
        <w:t>6</w:t>
      </w:r>
      <w:r w:rsidR="003E1A3C" w:rsidRPr="00A06678">
        <w:rPr>
          <w:rFonts w:ascii="Arial" w:hAnsi="Arial" w:cs="Arial"/>
          <w:sz w:val="22"/>
          <w:szCs w:val="22"/>
        </w:rPr>
        <w:t>.</w:t>
      </w:r>
      <w:r w:rsidR="003E1A3C" w:rsidRPr="00A06678">
        <w:rPr>
          <w:rFonts w:ascii="Arial" w:hAnsi="Arial" w:cs="Arial"/>
          <w:sz w:val="22"/>
          <w:szCs w:val="22"/>
        </w:rPr>
        <w:tab/>
        <w:t>Wages</w:t>
      </w:r>
    </w:p>
    <w:p w:rsidR="003E1A3C" w:rsidRPr="00A06678" w:rsidRDefault="003E1A3C" w:rsidP="00A06678">
      <w:pPr>
        <w:rPr>
          <w:rFonts w:ascii="Arial" w:hAnsi="Arial" w:cs="Arial"/>
          <w:sz w:val="22"/>
          <w:szCs w:val="22"/>
        </w:rPr>
      </w:pPr>
    </w:p>
    <w:p w:rsidR="004A07F6" w:rsidRDefault="00A06678" w:rsidP="00BB5FD6">
      <w:pPr>
        <w:ind w:left="720"/>
        <w:rPr>
          <w:rFonts w:ascii="Arial" w:hAnsi="Arial" w:cs="Arial"/>
          <w:sz w:val="22"/>
          <w:szCs w:val="22"/>
        </w:rPr>
      </w:pPr>
      <w:r>
        <w:rPr>
          <w:rFonts w:ascii="Arial" w:hAnsi="Arial" w:cs="Arial"/>
          <w:sz w:val="22"/>
          <w:szCs w:val="22"/>
        </w:rPr>
        <w:t>Appropriate r</w:t>
      </w:r>
      <w:r w:rsidR="003E1A3C" w:rsidRPr="00A06678">
        <w:rPr>
          <w:rFonts w:ascii="Arial" w:hAnsi="Arial" w:cs="Arial"/>
          <w:sz w:val="22"/>
          <w:szCs w:val="22"/>
        </w:rPr>
        <w:t>ecord</w:t>
      </w:r>
      <w:r>
        <w:rPr>
          <w:rFonts w:ascii="Arial" w:hAnsi="Arial" w:cs="Arial"/>
          <w:sz w:val="22"/>
          <w:szCs w:val="22"/>
        </w:rPr>
        <w:t>s are maintained</w:t>
      </w:r>
      <w:r w:rsidR="003E1A3C" w:rsidRPr="00A06678">
        <w:rPr>
          <w:rFonts w:ascii="Arial" w:hAnsi="Arial" w:cs="Arial"/>
          <w:sz w:val="22"/>
          <w:szCs w:val="22"/>
        </w:rPr>
        <w:t xml:space="preserve"> for each emp</w:t>
      </w:r>
      <w:r>
        <w:rPr>
          <w:rFonts w:ascii="Arial" w:hAnsi="Arial" w:cs="Arial"/>
          <w:sz w:val="22"/>
          <w:szCs w:val="22"/>
        </w:rPr>
        <w:t>loyee. T</w:t>
      </w:r>
      <w:r w:rsidR="003E1A3C" w:rsidRPr="00A06678">
        <w:rPr>
          <w:rFonts w:ascii="Arial" w:hAnsi="Arial" w:cs="Arial"/>
          <w:sz w:val="22"/>
          <w:szCs w:val="22"/>
        </w:rPr>
        <w:t>he correct amount</w:t>
      </w:r>
      <w:r>
        <w:rPr>
          <w:rFonts w:ascii="Arial" w:hAnsi="Arial" w:cs="Arial"/>
          <w:sz w:val="22"/>
          <w:szCs w:val="22"/>
        </w:rPr>
        <w:t>s have been paid, including payments to</w:t>
      </w:r>
      <w:r w:rsidR="003E1A3C" w:rsidRPr="00A06678">
        <w:rPr>
          <w:rFonts w:ascii="Arial" w:hAnsi="Arial" w:cs="Arial"/>
          <w:sz w:val="22"/>
          <w:szCs w:val="22"/>
        </w:rPr>
        <w:t xml:space="preserve"> HM</w:t>
      </w:r>
      <w:r>
        <w:rPr>
          <w:rFonts w:ascii="Arial" w:hAnsi="Arial" w:cs="Arial"/>
          <w:sz w:val="22"/>
          <w:szCs w:val="22"/>
        </w:rPr>
        <w:t xml:space="preserve"> </w:t>
      </w:r>
      <w:r w:rsidR="003E1A3C" w:rsidRPr="00A06678">
        <w:rPr>
          <w:rFonts w:ascii="Arial" w:hAnsi="Arial" w:cs="Arial"/>
          <w:sz w:val="22"/>
          <w:szCs w:val="22"/>
        </w:rPr>
        <w:t>R</w:t>
      </w:r>
      <w:r>
        <w:rPr>
          <w:rFonts w:ascii="Arial" w:hAnsi="Arial" w:cs="Arial"/>
          <w:sz w:val="22"/>
          <w:szCs w:val="22"/>
        </w:rPr>
        <w:t xml:space="preserve">evenues and </w:t>
      </w:r>
      <w:r w:rsidR="003E1A3C" w:rsidRPr="00A06678">
        <w:rPr>
          <w:rFonts w:ascii="Arial" w:hAnsi="Arial" w:cs="Arial"/>
          <w:sz w:val="22"/>
          <w:szCs w:val="22"/>
        </w:rPr>
        <w:t>C</w:t>
      </w:r>
      <w:r>
        <w:rPr>
          <w:rFonts w:ascii="Arial" w:hAnsi="Arial" w:cs="Arial"/>
          <w:sz w:val="22"/>
          <w:szCs w:val="22"/>
        </w:rPr>
        <w:t>ustoms</w:t>
      </w:r>
      <w:r w:rsidR="003E1A3C" w:rsidRPr="00A06678">
        <w:rPr>
          <w:rFonts w:ascii="Arial" w:hAnsi="Arial" w:cs="Arial"/>
          <w:sz w:val="22"/>
          <w:szCs w:val="22"/>
        </w:rPr>
        <w:t>. As part of this internal audit, these amounts have been checked and have been found to be correct.</w:t>
      </w:r>
      <w:r w:rsidR="004A07F6">
        <w:rPr>
          <w:rFonts w:ascii="Arial" w:hAnsi="Arial" w:cs="Arial"/>
          <w:sz w:val="22"/>
          <w:szCs w:val="22"/>
        </w:rPr>
        <w:t xml:space="preserve"> </w:t>
      </w:r>
      <w:r w:rsidR="002B0614">
        <w:rPr>
          <w:rFonts w:ascii="Arial" w:hAnsi="Arial" w:cs="Arial"/>
          <w:sz w:val="22"/>
          <w:szCs w:val="22"/>
        </w:rPr>
        <w:t xml:space="preserve"> </w:t>
      </w:r>
    </w:p>
    <w:p w:rsidR="00D85D12" w:rsidRDefault="00D85D12" w:rsidP="00A06678">
      <w:pPr>
        <w:rPr>
          <w:rFonts w:ascii="Arial" w:hAnsi="Arial" w:cs="Arial"/>
          <w:sz w:val="22"/>
          <w:szCs w:val="22"/>
        </w:rPr>
      </w:pPr>
    </w:p>
    <w:p w:rsidR="004A07F6" w:rsidRPr="00A06678" w:rsidRDefault="00476F66" w:rsidP="00A25F22">
      <w:pPr>
        <w:ind w:left="720"/>
        <w:rPr>
          <w:rFonts w:ascii="Arial" w:hAnsi="Arial" w:cs="Arial"/>
          <w:sz w:val="22"/>
          <w:szCs w:val="22"/>
        </w:rPr>
      </w:pPr>
      <w:r>
        <w:rPr>
          <w:rFonts w:ascii="Arial" w:hAnsi="Arial" w:cs="Arial"/>
          <w:sz w:val="22"/>
          <w:szCs w:val="22"/>
        </w:rPr>
        <w:t>T</w:t>
      </w:r>
      <w:r w:rsidR="00B95DBD">
        <w:rPr>
          <w:rFonts w:ascii="Arial" w:hAnsi="Arial" w:cs="Arial"/>
          <w:sz w:val="22"/>
          <w:szCs w:val="22"/>
        </w:rPr>
        <w:t xml:space="preserve">he appropriate employer and employee contributions </w:t>
      </w:r>
      <w:r>
        <w:rPr>
          <w:rFonts w:ascii="Arial" w:hAnsi="Arial" w:cs="Arial"/>
          <w:sz w:val="22"/>
          <w:szCs w:val="22"/>
        </w:rPr>
        <w:t xml:space="preserve">are </w:t>
      </w:r>
      <w:r w:rsidR="00B95DBD">
        <w:rPr>
          <w:rFonts w:ascii="Arial" w:hAnsi="Arial" w:cs="Arial"/>
          <w:sz w:val="22"/>
          <w:szCs w:val="22"/>
        </w:rPr>
        <w:t>being made to the South Yorkshire Pension Fund each month.</w:t>
      </w:r>
    </w:p>
    <w:p w:rsidR="006556D3" w:rsidRDefault="00332E40" w:rsidP="00332E40">
      <w:pPr>
        <w:tabs>
          <w:tab w:val="left" w:pos="1580"/>
        </w:tabs>
        <w:rPr>
          <w:rFonts w:ascii="Arial" w:hAnsi="Arial" w:cs="Arial"/>
          <w:sz w:val="22"/>
          <w:szCs w:val="22"/>
        </w:rPr>
      </w:pPr>
      <w:r>
        <w:rPr>
          <w:rFonts w:ascii="Arial" w:hAnsi="Arial" w:cs="Arial"/>
          <w:sz w:val="22"/>
          <w:szCs w:val="22"/>
        </w:rPr>
        <w:tab/>
      </w:r>
    </w:p>
    <w:p w:rsidR="00332E40" w:rsidRPr="00A06678" w:rsidRDefault="00332E40" w:rsidP="00332E40">
      <w:pPr>
        <w:tabs>
          <w:tab w:val="left" w:pos="1580"/>
        </w:tabs>
        <w:rPr>
          <w:rFonts w:ascii="Arial" w:hAnsi="Arial" w:cs="Arial"/>
          <w:sz w:val="22"/>
          <w:szCs w:val="22"/>
        </w:rPr>
      </w:pPr>
    </w:p>
    <w:p w:rsidR="00982FC5" w:rsidRPr="00A06678" w:rsidRDefault="007B6717" w:rsidP="00A06678">
      <w:pPr>
        <w:rPr>
          <w:rFonts w:ascii="Arial" w:hAnsi="Arial" w:cs="Arial"/>
          <w:sz w:val="22"/>
          <w:szCs w:val="22"/>
        </w:rPr>
      </w:pPr>
      <w:r>
        <w:rPr>
          <w:rFonts w:ascii="Arial" w:hAnsi="Arial" w:cs="Arial"/>
          <w:sz w:val="22"/>
          <w:szCs w:val="22"/>
        </w:rPr>
        <w:t>7</w:t>
      </w:r>
      <w:r w:rsidR="00982FC5" w:rsidRPr="00A06678">
        <w:rPr>
          <w:rFonts w:ascii="Arial" w:hAnsi="Arial" w:cs="Arial"/>
          <w:sz w:val="22"/>
          <w:szCs w:val="22"/>
        </w:rPr>
        <w:t>.</w:t>
      </w:r>
      <w:r w:rsidR="00982FC5" w:rsidRPr="00A06678">
        <w:rPr>
          <w:rFonts w:ascii="Arial" w:hAnsi="Arial" w:cs="Arial"/>
          <w:sz w:val="22"/>
          <w:szCs w:val="22"/>
        </w:rPr>
        <w:tab/>
        <w:t>Financial Year End</w:t>
      </w:r>
    </w:p>
    <w:p w:rsidR="00982FC5" w:rsidRPr="00A06678" w:rsidRDefault="00982FC5" w:rsidP="00A06678">
      <w:pPr>
        <w:rPr>
          <w:rFonts w:ascii="Arial" w:hAnsi="Arial" w:cs="Arial"/>
          <w:sz w:val="22"/>
          <w:szCs w:val="22"/>
        </w:rPr>
      </w:pPr>
    </w:p>
    <w:p w:rsidR="00982FC5" w:rsidRPr="00A06678" w:rsidRDefault="00982FC5" w:rsidP="00A25F22">
      <w:pPr>
        <w:ind w:left="720"/>
        <w:rPr>
          <w:rFonts w:ascii="Arial" w:hAnsi="Arial" w:cs="Arial"/>
          <w:sz w:val="22"/>
          <w:szCs w:val="22"/>
        </w:rPr>
      </w:pPr>
      <w:r w:rsidRPr="00A06678">
        <w:rPr>
          <w:rFonts w:ascii="Arial" w:hAnsi="Arial" w:cs="Arial"/>
          <w:sz w:val="22"/>
          <w:szCs w:val="22"/>
        </w:rPr>
        <w:t>A Statement of Accounts is produced for the External Auditor, which shows last year’s figur</w:t>
      </w:r>
      <w:r w:rsidR="00802CCF">
        <w:rPr>
          <w:rFonts w:ascii="Arial" w:hAnsi="Arial" w:cs="Arial"/>
          <w:sz w:val="22"/>
          <w:szCs w:val="22"/>
        </w:rPr>
        <w:t>es (2022</w:t>
      </w:r>
      <w:r w:rsidR="008E1064">
        <w:rPr>
          <w:rFonts w:ascii="Arial" w:hAnsi="Arial" w:cs="Arial"/>
          <w:sz w:val="22"/>
          <w:szCs w:val="22"/>
        </w:rPr>
        <w:t>/</w:t>
      </w:r>
      <w:r w:rsidR="00D85D12">
        <w:rPr>
          <w:rFonts w:ascii="Arial" w:hAnsi="Arial" w:cs="Arial"/>
          <w:sz w:val="22"/>
          <w:szCs w:val="22"/>
        </w:rPr>
        <w:t>20</w:t>
      </w:r>
      <w:r w:rsidR="00802CCF">
        <w:rPr>
          <w:rFonts w:ascii="Arial" w:hAnsi="Arial" w:cs="Arial"/>
          <w:sz w:val="22"/>
          <w:szCs w:val="22"/>
        </w:rPr>
        <w:t>23</w:t>
      </w:r>
      <w:r w:rsidR="00332E40">
        <w:rPr>
          <w:rFonts w:ascii="Arial" w:hAnsi="Arial" w:cs="Arial"/>
          <w:sz w:val="22"/>
          <w:szCs w:val="22"/>
        </w:rPr>
        <w:t xml:space="preserve">), as well as this year’s </w:t>
      </w:r>
      <w:r w:rsidR="00802CCF">
        <w:rPr>
          <w:rFonts w:ascii="Arial" w:hAnsi="Arial" w:cs="Arial"/>
          <w:sz w:val="22"/>
          <w:szCs w:val="22"/>
        </w:rPr>
        <w:t>(2023</w:t>
      </w:r>
      <w:r w:rsidR="00476F66">
        <w:rPr>
          <w:rFonts w:ascii="Arial" w:hAnsi="Arial" w:cs="Arial"/>
          <w:sz w:val="22"/>
          <w:szCs w:val="22"/>
        </w:rPr>
        <w:t>/20</w:t>
      </w:r>
      <w:r w:rsidR="00802CCF">
        <w:rPr>
          <w:rFonts w:ascii="Arial" w:hAnsi="Arial" w:cs="Arial"/>
          <w:sz w:val="22"/>
          <w:szCs w:val="22"/>
        </w:rPr>
        <w:t>24</w:t>
      </w:r>
      <w:r w:rsidRPr="00A06678">
        <w:rPr>
          <w:rFonts w:ascii="Arial" w:hAnsi="Arial" w:cs="Arial"/>
          <w:sz w:val="22"/>
          <w:szCs w:val="22"/>
        </w:rPr>
        <w:t xml:space="preserve">). A summary is </w:t>
      </w:r>
      <w:r w:rsidR="00FE19BA">
        <w:rPr>
          <w:rFonts w:ascii="Arial" w:hAnsi="Arial" w:cs="Arial"/>
          <w:sz w:val="22"/>
          <w:szCs w:val="22"/>
        </w:rPr>
        <w:t xml:space="preserve">also produced, recording </w:t>
      </w:r>
      <w:r w:rsidRPr="00A06678">
        <w:rPr>
          <w:rFonts w:ascii="Arial" w:hAnsi="Arial" w:cs="Arial"/>
          <w:sz w:val="22"/>
          <w:szCs w:val="22"/>
        </w:rPr>
        <w:t>the Parish C</w:t>
      </w:r>
      <w:r w:rsidR="00FE19BA">
        <w:rPr>
          <w:rFonts w:ascii="Arial" w:hAnsi="Arial" w:cs="Arial"/>
          <w:sz w:val="22"/>
          <w:szCs w:val="22"/>
        </w:rPr>
        <w:t>ouncil’s bank accounts and the</w:t>
      </w:r>
      <w:r w:rsidRPr="00A06678">
        <w:rPr>
          <w:rFonts w:ascii="Arial" w:hAnsi="Arial" w:cs="Arial"/>
          <w:sz w:val="22"/>
          <w:szCs w:val="22"/>
        </w:rPr>
        <w:t xml:space="preserve"> individual balances at the end </w:t>
      </w:r>
      <w:r w:rsidR="00A06678">
        <w:rPr>
          <w:rFonts w:ascii="Arial" w:hAnsi="Arial" w:cs="Arial"/>
          <w:sz w:val="22"/>
          <w:szCs w:val="22"/>
        </w:rPr>
        <w:t>of the financial year.</w:t>
      </w:r>
    </w:p>
    <w:p w:rsidR="006556D3" w:rsidRDefault="006556D3" w:rsidP="00A06678">
      <w:pPr>
        <w:rPr>
          <w:rFonts w:ascii="Arial" w:hAnsi="Arial" w:cs="Arial"/>
          <w:sz w:val="22"/>
          <w:szCs w:val="22"/>
        </w:rPr>
      </w:pPr>
    </w:p>
    <w:p w:rsidR="00F97D21" w:rsidRPr="00A06678" w:rsidRDefault="00F97D21" w:rsidP="00A06678">
      <w:pPr>
        <w:rPr>
          <w:rFonts w:ascii="Arial" w:hAnsi="Arial" w:cs="Arial"/>
          <w:sz w:val="22"/>
          <w:szCs w:val="22"/>
        </w:rPr>
      </w:pPr>
    </w:p>
    <w:p w:rsidR="00F3022D" w:rsidRPr="00A06678" w:rsidRDefault="00C31CC5" w:rsidP="00A06678">
      <w:pPr>
        <w:rPr>
          <w:rFonts w:ascii="Arial" w:hAnsi="Arial" w:cs="Arial"/>
          <w:sz w:val="22"/>
          <w:szCs w:val="22"/>
        </w:rPr>
      </w:pPr>
      <w:r>
        <w:rPr>
          <w:rFonts w:ascii="Arial" w:hAnsi="Arial" w:cs="Arial"/>
          <w:sz w:val="22"/>
          <w:szCs w:val="22"/>
        </w:rPr>
        <w:t>8</w:t>
      </w:r>
      <w:r w:rsidR="008F00B2" w:rsidRPr="00A06678">
        <w:rPr>
          <w:rFonts w:ascii="Arial" w:hAnsi="Arial" w:cs="Arial"/>
          <w:sz w:val="22"/>
          <w:szCs w:val="22"/>
        </w:rPr>
        <w:t>.</w:t>
      </w:r>
      <w:r w:rsidR="008F00B2" w:rsidRPr="00A06678">
        <w:rPr>
          <w:rFonts w:ascii="Arial" w:hAnsi="Arial" w:cs="Arial"/>
          <w:sz w:val="22"/>
          <w:szCs w:val="22"/>
        </w:rPr>
        <w:tab/>
      </w:r>
      <w:r w:rsidR="00F3022D" w:rsidRPr="00A06678">
        <w:rPr>
          <w:rFonts w:ascii="Arial" w:hAnsi="Arial" w:cs="Arial"/>
          <w:sz w:val="22"/>
          <w:szCs w:val="22"/>
        </w:rPr>
        <w:t>Risk Management Arrangement</w:t>
      </w:r>
      <w:r w:rsidR="00B95DBD">
        <w:rPr>
          <w:rFonts w:ascii="Arial" w:hAnsi="Arial" w:cs="Arial"/>
          <w:sz w:val="22"/>
          <w:szCs w:val="22"/>
        </w:rPr>
        <w:t>s</w:t>
      </w:r>
    </w:p>
    <w:p w:rsidR="00F3022D" w:rsidRPr="00A06678" w:rsidRDefault="00F3022D" w:rsidP="00A06678">
      <w:pPr>
        <w:rPr>
          <w:rFonts w:ascii="Arial" w:hAnsi="Arial" w:cs="Arial"/>
          <w:sz w:val="22"/>
          <w:szCs w:val="22"/>
        </w:rPr>
      </w:pPr>
    </w:p>
    <w:p w:rsidR="00A06678" w:rsidRDefault="008F00B2" w:rsidP="00A25F22">
      <w:pPr>
        <w:ind w:left="720"/>
        <w:rPr>
          <w:rFonts w:ascii="Arial" w:hAnsi="Arial" w:cs="Arial"/>
          <w:sz w:val="22"/>
          <w:szCs w:val="22"/>
        </w:rPr>
      </w:pPr>
      <w:r w:rsidRPr="00A06678">
        <w:rPr>
          <w:rFonts w:ascii="Arial" w:hAnsi="Arial" w:cs="Arial"/>
          <w:sz w:val="22"/>
          <w:szCs w:val="22"/>
        </w:rPr>
        <w:t xml:space="preserve">The </w:t>
      </w:r>
      <w:r w:rsidR="00F3022D" w:rsidRPr="00A06678">
        <w:rPr>
          <w:rFonts w:ascii="Arial" w:hAnsi="Arial" w:cs="Arial"/>
          <w:sz w:val="22"/>
          <w:szCs w:val="22"/>
        </w:rPr>
        <w:t>carrying out of an annual ris</w:t>
      </w:r>
      <w:r w:rsidRPr="00A06678">
        <w:rPr>
          <w:rFonts w:ascii="Arial" w:hAnsi="Arial" w:cs="Arial"/>
          <w:sz w:val="22"/>
          <w:szCs w:val="22"/>
        </w:rPr>
        <w:t xml:space="preserve">k assessment is part of the </w:t>
      </w:r>
      <w:r w:rsidR="00F3022D" w:rsidRPr="00A06678">
        <w:rPr>
          <w:rFonts w:ascii="Arial" w:hAnsi="Arial" w:cs="Arial"/>
          <w:sz w:val="22"/>
          <w:szCs w:val="22"/>
        </w:rPr>
        <w:t>arrangements for Corporate Governance</w:t>
      </w:r>
      <w:r w:rsidR="00A06678">
        <w:rPr>
          <w:rFonts w:ascii="Arial" w:hAnsi="Arial" w:cs="Arial"/>
          <w:sz w:val="22"/>
          <w:szCs w:val="22"/>
        </w:rPr>
        <w:t xml:space="preserve"> and appropriate records are kept and reviews undertaken</w:t>
      </w:r>
      <w:r w:rsidR="000C2952">
        <w:rPr>
          <w:rFonts w:ascii="Arial" w:hAnsi="Arial" w:cs="Arial"/>
          <w:sz w:val="22"/>
          <w:szCs w:val="22"/>
        </w:rPr>
        <w:t>.</w:t>
      </w:r>
    </w:p>
    <w:p w:rsidR="00F3022D" w:rsidRPr="00A06678" w:rsidRDefault="00A06678" w:rsidP="00A06678">
      <w:pPr>
        <w:rPr>
          <w:rFonts w:ascii="Arial" w:hAnsi="Arial" w:cs="Arial"/>
          <w:sz w:val="22"/>
          <w:szCs w:val="22"/>
        </w:rPr>
      </w:pPr>
      <w:r w:rsidRPr="00A06678">
        <w:rPr>
          <w:rFonts w:ascii="Arial" w:hAnsi="Arial" w:cs="Arial"/>
          <w:sz w:val="22"/>
          <w:szCs w:val="22"/>
        </w:rPr>
        <w:t xml:space="preserve"> </w:t>
      </w:r>
    </w:p>
    <w:p w:rsidR="008F00B2" w:rsidRDefault="00F3022D" w:rsidP="00A25F22">
      <w:pPr>
        <w:ind w:left="720"/>
        <w:rPr>
          <w:rFonts w:ascii="Arial" w:hAnsi="Arial" w:cs="Arial"/>
          <w:sz w:val="22"/>
          <w:szCs w:val="22"/>
        </w:rPr>
      </w:pPr>
      <w:r w:rsidRPr="00A06678">
        <w:rPr>
          <w:rFonts w:ascii="Arial" w:hAnsi="Arial" w:cs="Arial"/>
          <w:sz w:val="22"/>
          <w:szCs w:val="22"/>
        </w:rPr>
        <w:t>It is evident that insurance cover is reviewed on an annual basis and the insura</w:t>
      </w:r>
      <w:r w:rsidR="008F00B2" w:rsidRPr="00A06678">
        <w:rPr>
          <w:rFonts w:ascii="Arial" w:hAnsi="Arial" w:cs="Arial"/>
          <w:sz w:val="22"/>
          <w:szCs w:val="22"/>
        </w:rPr>
        <w:t xml:space="preserve">nce policy is </w:t>
      </w:r>
      <w:r w:rsidRPr="00A06678">
        <w:rPr>
          <w:rFonts w:ascii="Arial" w:hAnsi="Arial" w:cs="Arial"/>
          <w:sz w:val="22"/>
          <w:szCs w:val="22"/>
        </w:rPr>
        <w:t>kept up to date.</w:t>
      </w:r>
      <w:r w:rsidR="004A07F6" w:rsidRPr="004A07F6">
        <w:rPr>
          <w:rFonts w:ascii="Arial" w:hAnsi="Arial" w:cs="Arial"/>
          <w:sz w:val="22"/>
          <w:szCs w:val="22"/>
        </w:rPr>
        <w:t xml:space="preserve"> </w:t>
      </w:r>
    </w:p>
    <w:p w:rsidR="00A25F22" w:rsidRDefault="00A25F22" w:rsidP="00A06678">
      <w:pPr>
        <w:rPr>
          <w:rFonts w:ascii="Arial" w:hAnsi="Arial" w:cs="Arial"/>
          <w:sz w:val="22"/>
          <w:szCs w:val="22"/>
        </w:rPr>
      </w:pPr>
    </w:p>
    <w:p w:rsidR="0095028F" w:rsidRDefault="0095028F" w:rsidP="00A06678">
      <w:pPr>
        <w:rPr>
          <w:rFonts w:ascii="Arial" w:hAnsi="Arial" w:cs="Arial"/>
          <w:sz w:val="22"/>
          <w:szCs w:val="22"/>
        </w:rPr>
      </w:pPr>
    </w:p>
    <w:p w:rsidR="00060CE4" w:rsidRDefault="00060CE4" w:rsidP="00A06678">
      <w:pPr>
        <w:rPr>
          <w:rFonts w:ascii="Arial" w:hAnsi="Arial" w:cs="Arial"/>
          <w:sz w:val="22"/>
          <w:szCs w:val="22"/>
        </w:rPr>
      </w:pPr>
    </w:p>
    <w:p w:rsidR="0095028F" w:rsidRDefault="0095028F" w:rsidP="0095028F">
      <w:pPr>
        <w:rPr>
          <w:rFonts w:ascii="Arial" w:hAnsi="Arial" w:cs="Arial"/>
          <w:sz w:val="22"/>
          <w:szCs w:val="22"/>
        </w:rPr>
      </w:pPr>
      <w:r>
        <w:rPr>
          <w:rFonts w:ascii="Arial" w:hAnsi="Arial" w:cs="Arial"/>
          <w:sz w:val="22"/>
          <w:szCs w:val="22"/>
        </w:rPr>
        <w:lastRenderedPageBreak/>
        <w:t>9.</w:t>
      </w:r>
      <w:r>
        <w:rPr>
          <w:rFonts w:ascii="Arial" w:hAnsi="Arial" w:cs="Arial"/>
          <w:sz w:val="22"/>
          <w:szCs w:val="22"/>
        </w:rPr>
        <w:tab/>
        <w:t>The Parish Council’s Balances and Reserves</w:t>
      </w:r>
    </w:p>
    <w:p w:rsidR="0095028F" w:rsidRDefault="0095028F" w:rsidP="0095028F">
      <w:pPr>
        <w:rPr>
          <w:rFonts w:ascii="Arial" w:hAnsi="Arial" w:cs="Arial"/>
          <w:sz w:val="22"/>
          <w:szCs w:val="22"/>
        </w:rPr>
      </w:pPr>
    </w:p>
    <w:p w:rsidR="000A541F" w:rsidRDefault="0095028F" w:rsidP="0095028F">
      <w:pPr>
        <w:ind w:left="720"/>
        <w:rPr>
          <w:rFonts w:ascii="Arial" w:hAnsi="Arial" w:cs="Arial"/>
          <w:sz w:val="22"/>
          <w:szCs w:val="22"/>
        </w:rPr>
      </w:pPr>
      <w:r w:rsidRPr="0095028F">
        <w:rPr>
          <w:rFonts w:ascii="Arial" w:hAnsi="Arial" w:cs="Arial"/>
          <w:sz w:val="22"/>
          <w:szCs w:val="22"/>
        </w:rPr>
        <w:t>The Parish Cou</w:t>
      </w:r>
      <w:r w:rsidR="00060CE4">
        <w:rPr>
          <w:rFonts w:ascii="Arial" w:hAnsi="Arial" w:cs="Arial"/>
          <w:sz w:val="22"/>
          <w:szCs w:val="22"/>
        </w:rPr>
        <w:t>ncil balances and reserves continue to reduce.</w:t>
      </w:r>
      <w:r w:rsidRPr="0095028F">
        <w:rPr>
          <w:rFonts w:ascii="Arial" w:hAnsi="Arial" w:cs="Arial"/>
          <w:sz w:val="22"/>
          <w:szCs w:val="22"/>
        </w:rPr>
        <w:t xml:space="preserve"> </w:t>
      </w:r>
      <w:r w:rsidR="00060CE4">
        <w:rPr>
          <w:rFonts w:ascii="Arial" w:hAnsi="Arial" w:cs="Arial"/>
          <w:sz w:val="22"/>
          <w:szCs w:val="22"/>
        </w:rPr>
        <w:t xml:space="preserve">This year, there was some risk that the very low level of balances and reserves during March 2024 could have resulted in some difficulty in making necessary payments during April 2024, pending receipt of the first half of the precept amount </w:t>
      </w:r>
      <w:r w:rsidRPr="0095028F">
        <w:rPr>
          <w:rFonts w:ascii="Arial" w:hAnsi="Arial" w:cs="Arial"/>
          <w:sz w:val="22"/>
          <w:szCs w:val="22"/>
        </w:rPr>
        <w:t xml:space="preserve">from </w:t>
      </w:r>
      <w:r w:rsidR="00060CE4">
        <w:rPr>
          <w:rFonts w:ascii="Arial" w:hAnsi="Arial" w:cs="Arial"/>
          <w:sz w:val="22"/>
          <w:szCs w:val="22"/>
        </w:rPr>
        <w:t>Rotherham Borough C</w:t>
      </w:r>
      <w:r w:rsidR="00BD0786">
        <w:rPr>
          <w:rFonts w:ascii="Arial" w:hAnsi="Arial" w:cs="Arial"/>
          <w:sz w:val="22"/>
          <w:szCs w:val="22"/>
        </w:rPr>
        <w:t>ouncil (</w:t>
      </w:r>
      <w:r w:rsidR="00060CE4">
        <w:rPr>
          <w:rFonts w:ascii="Arial" w:hAnsi="Arial" w:cs="Arial"/>
          <w:sz w:val="22"/>
          <w:szCs w:val="22"/>
        </w:rPr>
        <w:t>which usually occurs towards the end of April</w:t>
      </w:r>
      <w:r w:rsidR="00BD0786">
        <w:rPr>
          <w:rFonts w:ascii="Arial" w:hAnsi="Arial" w:cs="Arial"/>
          <w:sz w:val="22"/>
          <w:szCs w:val="22"/>
        </w:rPr>
        <w:t>)</w:t>
      </w:r>
      <w:r w:rsidR="00060CE4">
        <w:rPr>
          <w:rFonts w:ascii="Arial" w:hAnsi="Arial" w:cs="Arial"/>
          <w:sz w:val="22"/>
          <w:szCs w:val="22"/>
        </w:rPr>
        <w:t>.</w:t>
      </w:r>
    </w:p>
    <w:p w:rsidR="007A79D5" w:rsidRDefault="007A79D5" w:rsidP="00060CE4">
      <w:pPr>
        <w:rPr>
          <w:rFonts w:ascii="Arial" w:hAnsi="Arial" w:cs="Arial"/>
          <w:sz w:val="22"/>
          <w:szCs w:val="22"/>
        </w:rPr>
      </w:pPr>
    </w:p>
    <w:p w:rsidR="007A79D5" w:rsidRDefault="007A79D5" w:rsidP="0095028F">
      <w:pPr>
        <w:ind w:left="720"/>
        <w:rPr>
          <w:rFonts w:ascii="Arial" w:hAnsi="Arial" w:cs="Arial"/>
          <w:sz w:val="22"/>
          <w:szCs w:val="22"/>
        </w:rPr>
      </w:pPr>
      <w:r>
        <w:rPr>
          <w:rFonts w:ascii="Arial" w:hAnsi="Arial" w:cs="Arial"/>
          <w:sz w:val="22"/>
          <w:szCs w:val="22"/>
        </w:rPr>
        <w:t>The precept has been increased significantly for the 2024/25 financial year</w:t>
      </w:r>
      <w:r w:rsidR="00060CE4">
        <w:rPr>
          <w:rFonts w:ascii="Arial" w:hAnsi="Arial" w:cs="Arial"/>
          <w:sz w:val="22"/>
          <w:szCs w:val="22"/>
        </w:rPr>
        <w:t xml:space="preserve"> and it is recommended that another increase be made in respect of the precept for the 2025/26 financial year</w:t>
      </w:r>
      <w:r w:rsidR="00BD0786">
        <w:rPr>
          <w:rFonts w:ascii="Arial" w:hAnsi="Arial" w:cs="Arial"/>
          <w:sz w:val="22"/>
          <w:szCs w:val="22"/>
        </w:rPr>
        <w:t>.</w:t>
      </w:r>
      <w:r>
        <w:rPr>
          <w:rFonts w:ascii="Arial" w:hAnsi="Arial" w:cs="Arial"/>
          <w:sz w:val="22"/>
          <w:szCs w:val="22"/>
        </w:rPr>
        <w:br/>
      </w:r>
    </w:p>
    <w:p w:rsidR="005B3FD9" w:rsidRDefault="00BD0786" w:rsidP="0095028F">
      <w:pPr>
        <w:ind w:left="720"/>
        <w:rPr>
          <w:rFonts w:ascii="Arial" w:hAnsi="Arial" w:cs="Arial"/>
          <w:sz w:val="22"/>
          <w:szCs w:val="22"/>
        </w:rPr>
      </w:pPr>
      <w:r>
        <w:rPr>
          <w:rFonts w:ascii="Arial" w:hAnsi="Arial" w:cs="Arial"/>
          <w:sz w:val="22"/>
          <w:szCs w:val="22"/>
        </w:rPr>
        <w:t>The Parish Council must also</w:t>
      </w:r>
      <w:r w:rsidR="005B3FD9">
        <w:rPr>
          <w:rFonts w:ascii="Arial" w:hAnsi="Arial" w:cs="Arial"/>
          <w:sz w:val="22"/>
          <w:szCs w:val="22"/>
        </w:rPr>
        <w:t xml:space="preserve"> consider where financial savings might be achieved. The task will be difficult, because staffing costs and the maintenance of the Parish Hall are the two principal</w:t>
      </w:r>
      <w:r w:rsidR="00AA7DE3">
        <w:rPr>
          <w:rFonts w:ascii="Arial" w:hAnsi="Arial" w:cs="Arial"/>
          <w:sz w:val="22"/>
          <w:szCs w:val="22"/>
        </w:rPr>
        <w:t xml:space="preserve"> items of Council spending. Because the Parish Hall is a main</w:t>
      </w:r>
      <w:r w:rsidR="005B3FD9">
        <w:rPr>
          <w:rFonts w:ascii="Arial" w:hAnsi="Arial" w:cs="Arial"/>
          <w:sz w:val="22"/>
          <w:szCs w:val="22"/>
        </w:rPr>
        <w:t xml:space="preserve"> source of income, it is necessar</w:t>
      </w:r>
      <w:r w:rsidR="00AA7DE3">
        <w:rPr>
          <w:rFonts w:ascii="Arial" w:hAnsi="Arial" w:cs="Arial"/>
          <w:sz w:val="22"/>
          <w:szCs w:val="22"/>
        </w:rPr>
        <w:t>y to ensure that the building</w:t>
      </w:r>
      <w:r w:rsidR="005B3FD9">
        <w:rPr>
          <w:rFonts w:ascii="Arial" w:hAnsi="Arial" w:cs="Arial"/>
          <w:sz w:val="22"/>
          <w:szCs w:val="22"/>
        </w:rPr>
        <w:t xml:space="preserve"> continues to be an attractive venue for current and potential users.</w:t>
      </w:r>
    </w:p>
    <w:p w:rsidR="005B3FD9" w:rsidRDefault="005B3FD9" w:rsidP="0095028F">
      <w:pPr>
        <w:ind w:left="720"/>
        <w:rPr>
          <w:rFonts w:ascii="Arial" w:hAnsi="Arial" w:cs="Arial"/>
          <w:sz w:val="22"/>
          <w:szCs w:val="22"/>
        </w:rPr>
      </w:pPr>
    </w:p>
    <w:p w:rsidR="007A79D5" w:rsidRDefault="00BD0786" w:rsidP="0095028F">
      <w:pPr>
        <w:ind w:left="720"/>
        <w:rPr>
          <w:rFonts w:ascii="Arial" w:hAnsi="Arial" w:cs="Arial"/>
          <w:sz w:val="22"/>
          <w:szCs w:val="22"/>
        </w:rPr>
      </w:pPr>
      <w:r>
        <w:rPr>
          <w:rFonts w:ascii="Arial" w:hAnsi="Arial" w:cs="Arial"/>
          <w:sz w:val="22"/>
          <w:szCs w:val="22"/>
        </w:rPr>
        <w:t>Another possibility is borrowing, although the Parish Council will be aware of the additional costs incurred because of interest payments.</w:t>
      </w:r>
    </w:p>
    <w:p w:rsidR="007A79D5" w:rsidRDefault="007A79D5" w:rsidP="0095028F">
      <w:pPr>
        <w:ind w:left="720"/>
        <w:rPr>
          <w:rFonts w:ascii="Arial" w:hAnsi="Arial" w:cs="Arial"/>
          <w:sz w:val="22"/>
          <w:szCs w:val="22"/>
        </w:rPr>
      </w:pPr>
    </w:p>
    <w:p w:rsidR="000A541F" w:rsidRDefault="004554B2" w:rsidP="0095028F">
      <w:pPr>
        <w:ind w:left="720"/>
        <w:rPr>
          <w:rFonts w:ascii="Arial" w:hAnsi="Arial" w:cs="Arial"/>
          <w:sz w:val="22"/>
          <w:szCs w:val="22"/>
        </w:rPr>
      </w:pPr>
      <w:r>
        <w:rPr>
          <w:rFonts w:ascii="Arial" w:hAnsi="Arial" w:cs="Arial"/>
          <w:sz w:val="22"/>
          <w:szCs w:val="22"/>
        </w:rPr>
        <w:t>Approval from the Secretary of State is not required for</w:t>
      </w:r>
      <w:r w:rsidR="00BD0786">
        <w:rPr>
          <w:rFonts w:ascii="Arial" w:hAnsi="Arial" w:cs="Arial"/>
          <w:sz w:val="22"/>
          <w:szCs w:val="22"/>
        </w:rPr>
        <w:t xml:space="preserve"> borrowing by tempo</w:t>
      </w:r>
      <w:r w:rsidR="000A541F">
        <w:rPr>
          <w:rFonts w:ascii="Arial" w:hAnsi="Arial" w:cs="Arial"/>
          <w:sz w:val="22"/>
          <w:szCs w:val="22"/>
        </w:rPr>
        <w:t>rary loan</w:t>
      </w:r>
      <w:r>
        <w:rPr>
          <w:rFonts w:ascii="Arial" w:hAnsi="Arial" w:cs="Arial"/>
          <w:sz w:val="22"/>
          <w:szCs w:val="22"/>
        </w:rPr>
        <w:t xml:space="preserve"> or overdraft from a bank</w:t>
      </w:r>
      <w:r w:rsidR="00BD0786">
        <w:rPr>
          <w:rFonts w:ascii="Arial" w:hAnsi="Arial" w:cs="Arial"/>
          <w:sz w:val="22"/>
          <w:szCs w:val="22"/>
        </w:rPr>
        <w:t>,</w:t>
      </w:r>
      <w:r>
        <w:rPr>
          <w:rFonts w:ascii="Arial" w:hAnsi="Arial" w:cs="Arial"/>
          <w:sz w:val="22"/>
          <w:szCs w:val="22"/>
        </w:rPr>
        <w:t xml:space="preserve"> or for sums needed to meet expenses pending the receipt of revenues</w:t>
      </w:r>
      <w:r w:rsidR="00BD0786">
        <w:rPr>
          <w:rFonts w:ascii="Arial" w:hAnsi="Arial" w:cs="Arial"/>
          <w:sz w:val="22"/>
          <w:szCs w:val="22"/>
        </w:rPr>
        <w:t>. However, such approval is required for borrowing to finance new and replacement capital projects. The Parish Council may wish to seek advice from the Yorkshire Local Councils’ Associations before making any decision in respect of borrowing.</w:t>
      </w:r>
    </w:p>
    <w:p w:rsidR="000A541F" w:rsidRDefault="000A541F" w:rsidP="0095028F">
      <w:pPr>
        <w:ind w:left="720"/>
        <w:rPr>
          <w:rFonts w:ascii="Arial" w:hAnsi="Arial" w:cs="Arial"/>
          <w:sz w:val="22"/>
          <w:szCs w:val="22"/>
        </w:rPr>
      </w:pPr>
    </w:p>
    <w:p w:rsidR="0096535D" w:rsidRDefault="0096535D" w:rsidP="00A06678">
      <w:pPr>
        <w:rPr>
          <w:rFonts w:ascii="Arial" w:hAnsi="Arial" w:cs="Arial"/>
          <w:sz w:val="22"/>
          <w:szCs w:val="22"/>
        </w:rPr>
      </w:pPr>
    </w:p>
    <w:p w:rsidR="008F00B2" w:rsidRDefault="0095028F" w:rsidP="00A06678">
      <w:pPr>
        <w:rPr>
          <w:rFonts w:ascii="Arial" w:hAnsi="Arial" w:cs="Arial"/>
          <w:sz w:val="22"/>
          <w:szCs w:val="22"/>
        </w:rPr>
      </w:pPr>
      <w:r>
        <w:rPr>
          <w:rFonts w:ascii="Arial" w:hAnsi="Arial" w:cs="Arial"/>
          <w:sz w:val="22"/>
          <w:szCs w:val="22"/>
        </w:rPr>
        <w:t>10</w:t>
      </w:r>
      <w:r w:rsidR="00526AA5">
        <w:rPr>
          <w:rFonts w:ascii="Arial" w:hAnsi="Arial" w:cs="Arial"/>
          <w:sz w:val="22"/>
          <w:szCs w:val="22"/>
        </w:rPr>
        <w:t>.</w:t>
      </w:r>
      <w:r w:rsidR="00526AA5">
        <w:rPr>
          <w:rFonts w:ascii="Arial" w:hAnsi="Arial" w:cs="Arial"/>
          <w:sz w:val="22"/>
          <w:szCs w:val="22"/>
        </w:rPr>
        <w:tab/>
        <w:t>Recommendation</w:t>
      </w:r>
    </w:p>
    <w:p w:rsidR="00526AA5" w:rsidRDefault="00526AA5" w:rsidP="00A06678">
      <w:pPr>
        <w:rPr>
          <w:rFonts w:ascii="Arial" w:hAnsi="Arial" w:cs="Arial"/>
          <w:sz w:val="22"/>
          <w:szCs w:val="22"/>
        </w:rPr>
      </w:pPr>
    </w:p>
    <w:p w:rsidR="00802CCF" w:rsidRDefault="009206F5" w:rsidP="007A79D5">
      <w:pPr>
        <w:ind w:left="720"/>
        <w:rPr>
          <w:rFonts w:ascii="Arial" w:hAnsi="Arial" w:cs="Arial"/>
          <w:sz w:val="22"/>
          <w:szCs w:val="22"/>
        </w:rPr>
      </w:pPr>
      <w:r>
        <w:rPr>
          <w:rFonts w:ascii="Arial" w:hAnsi="Arial" w:cs="Arial"/>
          <w:sz w:val="22"/>
          <w:szCs w:val="22"/>
        </w:rPr>
        <w:t xml:space="preserve">The </w:t>
      </w:r>
      <w:r w:rsidR="00802CCF">
        <w:rPr>
          <w:rFonts w:ascii="Arial" w:hAnsi="Arial" w:cs="Arial"/>
          <w:sz w:val="22"/>
          <w:szCs w:val="22"/>
        </w:rPr>
        <w:t>Parish Council has taken action in response to the recommendation of the 2022/23 internal audit report by increasing the precept significantly for the 2024/25 financial year.</w:t>
      </w:r>
      <w:r w:rsidR="00802CCF">
        <w:rPr>
          <w:rFonts w:ascii="Arial" w:hAnsi="Arial" w:cs="Arial"/>
          <w:sz w:val="22"/>
          <w:szCs w:val="22"/>
        </w:rPr>
        <w:br/>
      </w:r>
    </w:p>
    <w:p w:rsidR="00FB7159" w:rsidRPr="00A06678" w:rsidRDefault="007A79D5" w:rsidP="00FB7159">
      <w:pPr>
        <w:ind w:left="720"/>
        <w:rPr>
          <w:rFonts w:ascii="Arial" w:hAnsi="Arial" w:cs="Arial"/>
          <w:sz w:val="22"/>
          <w:szCs w:val="22"/>
        </w:rPr>
      </w:pPr>
      <w:r>
        <w:rPr>
          <w:rFonts w:ascii="Arial" w:hAnsi="Arial" w:cs="Arial"/>
          <w:sz w:val="22"/>
          <w:szCs w:val="22"/>
        </w:rPr>
        <w:t>A year-on-year increase in the precept remains necessary and therefore last year’s recommendation has to be reiterated, that the Parish Council</w:t>
      </w:r>
      <w:r w:rsidR="009206F5">
        <w:rPr>
          <w:rFonts w:ascii="Arial" w:hAnsi="Arial" w:cs="Arial"/>
          <w:sz w:val="22"/>
          <w:szCs w:val="22"/>
        </w:rPr>
        <w:t xml:space="preserve"> give</w:t>
      </w:r>
      <w:r w:rsidR="009206F5" w:rsidRPr="0095028F">
        <w:rPr>
          <w:rFonts w:ascii="Arial" w:hAnsi="Arial" w:cs="Arial"/>
          <w:sz w:val="22"/>
          <w:szCs w:val="22"/>
        </w:rPr>
        <w:t xml:space="preserve"> precedence to restoring its financial balances a</w:t>
      </w:r>
      <w:r w:rsidR="009206F5">
        <w:rPr>
          <w:rFonts w:ascii="Arial" w:hAnsi="Arial" w:cs="Arial"/>
          <w:sz w:val="22"/>
          <w:szCs w:val="22"/>
        </w:rPr>
        <w:t>nd reserves, with an amount of</w:t>
      </w:r>
      <w:r w:rsidR="009206F5" w:rsidRPr="0095028F">
        <w:rPr>
          <w:rFonts w:ascii="Arial" w:hAnsi="Arial" w:cs="Arial"/>
          <w:sz w:val="22"/>
          <w:szCs w:val="22"/>
        </w:rPr>
        <w:t xml:space="preserve"> between three and twelve months</w:t>
      </w:r>
      <w:r w:rsidR="009206F5">
        <w:rPr>
          <w:rFonts w:ascii="Arial" w:hAnsi="Arial" w:cs="Arial"/>
          <w:sz w:val="22"/>
          <w:szCs w:val="22"/>
        </w:rPr>
        <w:t>’</w:t>
      </w:r>
      <w:r w:rsidR="009206F5" w:rsidRPr="0095028F">
        <w:rPr>
          <w:rFonts w:ascii="Arial" w:hAnsi="Arial" w:cs="Arial"/>
          <w:sz w:val="22"/>
          <w:szCs w:val="22"/>
        </w:rPr>
        <w:t xml:space="preserve"> expenditure</w:t>
      </w:r>
      <w:r w:rsidR="0096535D">
        <w:rPr>
          <w:rFonts w:ascii="Arial" w:hAnsi="Arial" w:cs="Arial"/>
          <w:sz w:val="22"/>
          <w:szCs w:val="22"/>
        </w:rPr>
        <w:t xml:space="preserve"> being a useful guide as to</w:t>
      </w:r>
      <w:r w:rsidR="009206F5">
        <w:rPr>
          <w:rFonts w:ascii="Arial" w:hAnsi="Arial" w:cs="Arial"/>
          <w:sz w:val="22"/>
          <w:szCs w:val="22"/>
        </w:rPr>
        <w:t xml:space="preserve"> the amount required.</w:t>
      </w:r>
    </w:p>
    <w:p w:rsidR="00A25F22" w:rsidRDefault="00A25F22" w:rsidP="00A25F22">
      <w:pPr>
        <w:rPr>
          <w:rFonts w:ascii="Arial" w:hAnsi="Arial" w:cs="Arial"/>
          <w:sz w:val="22"/>
          <w:szCs w:val="22"/>
        </w:rPr>
      </w:pPr>
    </w:p>
    <w:p w:rsidR="00634ED8" w:rsidRPr="00A06678" w:rsidRDefault="00634ED8" w:rsidP="00A06678">
      <w:pPr>
        <w:rPr>
          <w:rFonts w:ascii="Arial" w:hAnsi="Arial" w:cs="Arial"/>
          <w:sz w:val="22"/>
          <w:szCs w:val="22"/>
        </w:rPr>
      </w:pPr>
    </w:p>
    <w:p w:rsidR="008F00B2" w:rsidRPr="00A06678" w:rsidRDefault="0095028F" w:rsidP="00A06678">
      <w:pPr>
        <w:rPr>
          <w:rFonts w:ascii="Arial" w:hAnsi="Arial" w:cs="Arial"/>
          <w:sz w:val="22"/>
          <w:szCs w:val="22"/>
        </w:rPr>
      </w:pPr>
      <w:r>
        <w:rPr>
          <w:rFonts w:ascii="Arial" w:hAnsi="Arial" w:cs="Arial"/>
          <w:sz w:val="22"/>
          <w:szCs w:val="22"/>
        </w:rPr>
        <w:t>11</w:t>
      </w:r>
      <w:r w:rsidR="008F00B2" w:rsidRPr="00A06678">
        <w:rPr>
          <w:rFonts w:ascii="Arial" w:hAnsi="Arial" w:cs="Arial"/>
          <w:sz w:val="22"/>
          <w:szCs w:val="22"/>
        </w:rPr>
        <w:t>.</w:t>
      </w:r>
      <w:r w:rsidR="008F00B2" w:rsidRPr="00A06678">
        <w:rPr>
          <w:rFonts w:ascii="Arial" w:hAnsi="Arial" w:cs="Arial"/>
          <w:sz w:val="22"/>
          <w:szCs w:val="22"/>
        </w:rPr>
        <w:tab/>
        <w:t>Conclusion</w:t>
      </w:r>
    </w:p>
    <w:p w:rsidR="008F00B2" w:rsidRPr="00A06678" w:rsidRDefault="008F00B2" w:rsidP="00A06678">
      <w:pPr>
        <w:rPr>
          <w:rFonts w:ascii="Arial" w:hAnsi="Arial" w:cs="Arial"/>
          <w:sz w:val="22"/>
          <w:szCs w:val="22"/>
        </w:rPr>
      </w:pPr>
    </w:p>
    <w:p w:rsidR="00F3022D" w:rsidRPr="00A06678" w:rsidRDefault="00F3022D" w:rsidP="00A25F22">
      <w:pPr>
        <w:ind w:left="720"/>
        <w:rPr>
          <w:rFonts w:ascii="Arial" w:hAnsi="Arial" w:cs="Arial"/>
          <w:sz w:val="22"/>
          <w:szCs w:val="22"/>
        </w:rPr>
      </w:pPr>
      <w:r w:rsidRPr="00A06678">
        <w:rPr>
          <w:rFonts w:ascii="Arial" w:hAnsi="Arial" w:cs="Arial"/>
          <w:sz w:val="22"/>
          <w:szCs w:val="22"/>
        </w:rPr>
        <w:t xml:space="preserve">I would like to thank the </w:t>
      </w:r>
      <w:r w:rsidR="00FB7159">
        <w:rPr>
          <w:rFonts w:ascii="Arial" w:hAnsi="Arial" w:cs="Arial"/>
          <w:sz w:val="22"/>
          <w:szCs w:val="22"/>
        </w:rPr>
        <w:t xml:space="preserve">Parish </w:t>
      </w:r>
      <w:r w:rsidR="009B5475">
        <w:rPr>
          <w:rFonts w:ascii="Arial" w:hAnsi="Arial" w:cs="Arial"/>
          <w:sz w:val="22"/>
          <w:szCs w:val="22"/>
        </w:rPr>
        <w:t>Clerk</w:t>
      </w:r>
      <w:r w:rsidR="00B95DBD">
        <w:rPr>
          <w:rFonts w:ascii="Arial" w:hAnsi="Arial" w:cs="Arial"/>
          <w:sz w:val="22"/>
          <w:szCs w:val="22"/>
        </w:rPr>
        <w:t xml:space="preserve"> for his</w:t>
      </w:r>
      <w:r w:rsidRPr="00A06678">
        <w:rPr>
          <w:rFonts w:ascii="Arial" w:hAnsi="Arial" w:cs="Arial"/>
          <w:sz w:val="22"/>
          <w:szCs w:val="22"/>
        </w:rPr>
        <w:t xml:space="preserve"> help </w:t>
      </w:r>
      <w:r w:rsidR="00B95DBD">
        <w:rPr>
          <w:rFonts w:ascii="Arial" w:hAnsi="Arial" w:cs="Arial"/>
          <w:sz w:val="22"/>
          <w:szCs w:val="22"/>
        </w:rPr>
        <w:t>and co-operation</w:t>
      </w:r>
      <w:r w:rsidR="00476F66">
        <w:rPr>
          <w:rFonts w:ascii="Arial" w:hAnsi="Arial" w:cs="Arial"/>
          <w:sz w:val="22"/>
          <w:szCs w:val="22"/>
        </w:rPr>
        <w:t xml:space="preserve"> with the Audit. </w:t>
      </w:r>
      <w:r w:rsidRPr="00A06678">
        <w:rPr>
          <w:rFonts w:ascii="Arial" w:hAnsi="Arial" w:cs="Arial"/>
          <w:sz w:val="22"/>
          <w:szCs w:val="22"/>
        </w:rPr>
        <w:t>There are no specific items on which I w</w:t>
      </w:r>
      <w:r w:rsidR="008F00B2" w:rsidRPr="00A06678">
        <w:rPr>
          <w:rFonts w:ascii="Arial" w:hAnsi="Arial" w:cs="Arial"/>
          <w:sz w:val="22"/>
          <w:szCs w:val="22"/>
        </w:rPr>
        <w:t>ish to submit a special report.</w:t>
      </w:r>
    </w:p>
    <w:p w:rsidR="008F00B2" w:rsidRDefault="008F00B2" w:rsidP="00A06678">
      <w:pPr>
        <w:rPr>
          <w:rFonts w:ascii="Arial" w:hAnsi="Arial" w:cs="Arial"/>
          <w:sz w:val="22"/>
          <w:szCs w:val="22"/>
        </w:rPr>
      </w:pPr>
    </w:p>
    <w:p w:rsidR="006E3F24" w:rsidRPr="00A06678" w:rsidRDefault="006E3F24" w:rsidP="00A06678">
      <w:pPr>
        <w:rPr>
          <w:rFonts w:ascii="Arial" w:hAnsi="Arial" w:cs="Arial"/>
          <w:sz w:val="22"/>
          <w:szCs w:val="22"/>
        </w:rPr>
      </w:pPr>
    </w:p>
    <w:p w:rsidR="00F3022D" w:rsidRPr="00A06678" w:rsidRDefault="00AC2C27" w:rsidP="00A06678">
      <w:pPr>
        <w:rPr>
          <w:rFonts w:ascii="Arial" w:hAnsi="Arial" w:cs="Arial"/>
          <w:sz w:val="22"/>
          <w:szCs w:val="22"/>
        </w:rPr>
      </w:pPr>
      <w:r w:rsidRPr="00A06678">
        <w:rPr>
          <w:rFonts w:ascii="Arial" w:hAnsi="Arial" w:cs="Arial"/>
          <w:sz w:val="22"/>
          <w:szCs w:val="22"/>
        </w:rPr>
        <w:t>Richard Bellamy</w:t>
      </w:r>
    </w:p>
    <w:p w:rsidR="00F3022D" w:rsidRPr="00A06678" w:rsidRDefault="00F3022D" w:rsidP="00A06678">
      <w:pPr>
        <w:rPr>
          <w:rFonts w:ascii="Arial" w:hAnsi="Arial" w:cs="Arial"/>
          <w:sz w:val="22"/>
          <w:szCs w:val="22"/>
        </w:rPr>
      </w:pPr>
      <w:r w:rsidRPr="00A06678">
        <w:rPr>
          <w:rFonts w:ascii="Arial" w:hAnsi="Arial" w:cs="Arial"/>
          <w:sz w:val="22"/>
          <w:szCs w:val="22"/>
        </w:rPr>
        <w:t>Internal Auditor</w:t>
      </w:r>
    </w:p>
    <w:p w:rsidR="000A46F5" w:rsidRDefault="00ED2F6A" w:rsidP="00A06678">
      <w:pPr>
        <w:rPr>
          <w:rFonts w:ascii="Arial" w:hAnsi="Arial" w:cs="Arial"/>
          <w:sz w:val="22"/>
          <w:szCs w:val="22"/>
        </w:rPr>
      </w:pPr>
      <w:r>
        <w:rPr>
          <w:rFonts w:ascii="Arial" w:hAnsi="Arial" w:cs="Arial"/>
          <w:sz w:val="22"/>
          <w:szCs w:val="22"/>
        </w:rPr>
        <w:t>10th</w:t>
      </w:r>
      <w:r w:rsidR="00C31CC5">
        <w:rPr>
          <w:rFonts w:ascii="Arial" w:hAnsi="Arial" w:cs="Arial"/>
          <w:sz w:val="22"/>
          <w:szCs w:val="22"/>
        </w:rPr>
        <w:t xml:space="preserve"> Ma</w:t>
      </w:r>
      <w:r w:rsidR="00A25F22">
        <w:rPr>
          <w:rFonts w:ascii="Arial" w:hAnsi="Arial" w:cs="Arial"/>
          <w:sz w:val="22"/>
          <w:szCs w:val="22"/>
        </w:rPr>
        <w:t>y</w:t>
      </w:r>
      <w:r w:rsidR="0015129A">
        <w:rPr>
          <w:rFonts w:ascii="Arial" w:hAnsi="Arial" w:cs="Arial"/>
          <w:sz w:val="22"/>
          <w:szCs w:val="22"/>
        </w:rPr>
        <w:t xml:space="preserve"> </w:t>
      </w:r>
      <w:r>
        <w:rPr>
          <w:rFonts w:ascii="Arial" w:hAnsi="Arial" w:cs="Arial"/>
          <w:sz w:val="22"/>
          <w:szCs w:val="22"/>
        </w:rPr>
        <w:t>2024</w:t>
      </w:r>
    </w:p>
    <w:p w:rsidR="009206F5" w:rsidRPr="00A06678" w:rsidRDefault="009206F5" w:rsidP="00A06678">
      <w:pPr>
        <w:rPr>
          <w:rFonts w:ascii="Arial" w:hAnsi="Arial" w:cs="Arial"/>
          <w:sz w:val="22"/>
          <w:szCs w:val="22"/>
        </w:rPr>
      </w:pPr>
    </w:p>
    <w:sectPr w:rsidR="009206F5" w:rsidRPr="00A06678" w:rsidSect="00802CCF">
      <w:pgSz w:w="11906" w:h="16838"/>
      <w:pgMar w:top="1361" w:right="1588" w:bottom="136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52CD6"/>
    <w:multiLevelType w:val="hybridMultilevel"/>
    <w:tmpl w:val="2A2AF99A"/>
    <w:lvl w:ilvl="0" w:tplc="873815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822157"/>
    <w:multiLevelType w:val="hybridMultilevel"/>
    <w:tmpl w:val="895283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noPunctuationKerning/>
  <w:characterSpacingControl w:val="doNotCompress"/>
  <w:compat/>
  <w:rsids>
    <w:rsidRoot w:val="00B31437"/>
    <w:rsid w:val="00015EBA"/>
    <w:rsid w:val="00060CE4"/>
    <w:rsid w:val="000A46F5"/>
    <w:rsid w:val="000A541F"/>
    <w:rsid w:val="000C2952"/>
    <w:rsid w:val="0015129A"/>
    <w:rsid w:val="001B2733"/>
    <w:rsid w:val="001D7DDE"/>
    <w:rsid w:val="00241C16"/>
    <w:rsid w:val="002514A2"/>
    <w:rsid w:val="002B0614"/>
    <w:rsid w:val="002F6AC1"/>
    <w:rsid w:val="00332E40"/>
    <w:rsid w:val="003859A8"/>
    <w:rsid w:val="003E1A3C"/>
    <w:rsid w:val="003E39C5"/>
    <w:rsid w:val="003F4F58"/>
    <w:rsid w:val="0045284C"/>
    <w:rsid w:val="004554B2"/>
    <w:rsid w:val="00474CC1"/>
    <w:rsid w:val="00476F66"/>
    <w:rsid w:val="00485A92"/>
    <w:rsid w:val="004A07F6"/>
    <w:rsid w:val="00526AA5"/>
    <w:rsid w:val="005B3FD9"/>
    <w:rsid w:val="005C4D6B"/>
    <w:rsid w:val="005D27E3"/>
    <w:rsid w:val="005F373D"/>
    <w:rsid w:val="00634ED8"/>
    <w:rsid w:val="00640167"/>
    <w:rsid w:val="006556D3"/>
    <w:rsid w:val="00690098"/>
    <w:rsid w:val="006C4563"/>
    <w:rsid w:val="006E3F24"/>
    <w:rsid w:val="00713158"/>
    <w:rsid w:val="00767702"/>
    <w:rsid w:val="00787A29"/>
    <w:rsid w:val="007A79D5"/>
    <w:rsid w:val="007B6717"/>
    <w:rsid w:val="007D7561"/>
    <w:rsid w:val="007F4E4D"/>
    <w:rsid w:val="00802CCF"/>
    <w:rsid w:val="00810716"/>
    <w:rsid w:val="008B6D9B"/>
    <w:rsid w:val="008E1064"/>
    <w:rsid w:val="008F00B2"/>
    <w:rsid w:val="009206F5"/>
    <w:rsid w:val="0095028F"/>
    <w:rsid w:val="0096535D"/>
    <w:rsid w:val="00982FC5"/>
    <w:rsid w:val="009A0CBA"/>
    <w:rsid w:val="009B5475"/>
    <w:rsid w:val="00A0100E"/>
    <w:rsid w:val="00A06678"/>
    <w:rsid w:val="00A25F22"/>
    <w:rsid w:val="00A654C2"/>
    <w:rsid w:val="00AA7DE3"/>
    <w:rsid w:val="00AC2C27"/>
    <w:rsid w:val="00B17DDB"/>
    <w:rsid w:val="00B31437"/>
    <w:rsid w:val="00B40FA4"/>
    <w:rsid w:val="00B87F4D"/>
    <w:rsid w:val="00B95DBD"/>
    <w:rsid w:val="00B97DBC"/>
    <w:rsid w:val="00BB5FD6"/>
    <w:rsid w:val="00BD0786"/>
    <w:rsid w:val="00BF3A05"/>
    <w:rsid w:val="00C31CC5"/>
    <w:rsid w:val="00C72BB7"/>
    <w:rsid w:val="00C8582D"/>
    <w:rsid w:val="00CA568D"/>
    <w:rsid w:val="00CB6B8D"/>
    <w:rsid w:val="00CC3C85"/>
    <w:rsid w:val="00CD165D"/>
    <w:rsid w:val="00D13B8B"/>
    <w:rsid w:val="00D85D12"/>
    <w:rsid w:val="00DC64F8"/>
    <w:rsid w:val="00E31CDF"/>
    <w:rsid w:val="00E52032"/>
    <w:rsid w:val="00ED2F6A"/>
    <w:rsid w:val="00F3022D"/>
    <w:rsid w:val="00F679A1"/>
    <w:rsid w:val="00F81320"/>
    <w:rsid w:val="00F95E32"/>
    <w:rsid w:val="00F972F8"/>
    <w:rsid w:val="00F97D21"/>
    <w:rsid w:val="00FB7159"/>
    <w:rsid w:val="00FD08F9"/>
    <w:rsid w:val="00FE1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DD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7DDB"/>
    <w:pPr>
      <w:jc w:val="both"/>
    </w:pPr>
  </w:style>
  <w:style w:type="paragraph" w:styleId="BodyTextIndent">
    <w:name w:val="Body Text Indent"/>
    <w:basedOn w:val="Normal"/>
    <w:rsid w:val="00B17DDB"/>
    <w:pPr>
      <w:ind w:left="720" w:hanging="720"/>
      <w:jc w:val="both"/>
    </w:pPr>
  </w:style>
  <w:style w:type="paragraph" w:styleId="Title">
    <w:name w:val="Title"/>
    <w:basedOn w:val="Normal"/>
    <w:qFormat/>
    <w:rsid w:val="00B17DDB"/>
    <w:pPr>
      <w:jc w:val="center"/>
    </w:pPr>
    <w:rPr>
      <w:b/>
      <w:bCs/>
      <w:u w:val="single"/>
    </w:rPr>
  </w:style>
  <w:style w:type="paragraph" w:styleId="Subtitle">
    <w:name w:val="Subtitle"/>
    <w:basedOn w:val="Normal"/>
    <w:qFormat/>
    <w:rsid w:val="00B17DDB"/>
    <w:pPr>
      <w:jc w:val="center"/>
    </w:pPr>
    <w:rPr>
      <w:b/>
      <w:bCs/>
      <w:u w:val="single"/>
    </w:rPr>
  </w:style>
  <w:style w:type="paragraph" w:styleId="BodyTextIndent2">
    <w:name w:val="Body Text Indent 2"/>
    <w:basedOn w:val="Normal"/>
    <w:rsid w:val="00B17DDB"/>
    <w:pPr>
      <w:ind w:left="720"/>
    </w:pPr>
  </w:style>
  <w:style w:type="paragraph" w:styleId="BodyTextIndent3">
    <w:name w:val="Body Text Indent 3"/>
    <w:basedOn w:val="Normal"/>
    <w:rsid w:val="00B17DDB"/>
    <w:pPr>
      <w:ind w:left="720"/>
      <w:jc w:val="both"/>
    </w:pPr>
    <w:rPr>
      <w:u w:val="single"/>
    </w:rPr>
  </w:style>
  <w:style w:type="paragraph" w:styleId="BalloonText">
    <w:name w:val="Balloon Text"/>
    <w:basedOn w:val="Normal"/>
    <w:semiHidden/>
    <w:rsid w:val="0045284C"/>
    <w:rPr>
      <w:rFonts w:ascii="Tahoma" w:hAnsi="Tahoma" w:cs="Tahoma"/>
      <w:sz w:val="16"/>
      <w:szCs w:val="16"/>
    </w:rPr>
  </w:style>
  <w:style w:type="paragraph" w:styleId="ListParagraph">
    <w:name w:val="List Paragraph"/>
    <w:basedOn w:val="Normal"/>
    <w:uiPriority w:val="34"/>
    <w:qFormat/>
    <w:rsid w:val="009B54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720" w:hanging="720"/>
      <w:jc w:val="both"/>
    </w:pPr>
  </w:style>
  <w:style w:type="paragraph" w:styleId="Title">
    <w:name w:val="Title"/>
    <w:basedOn w:val="Normal"/>
    <w:qFormat/>
    <w:pPr>
      <w:jc w:val="center"/>
    </w:pPr>
    <w:rPr>
      <w:b/>
      <w:bCs/>
      <w:u w:val="single"/>
    </w:rPr>
  </w:style>
  <w:style w:type="paragraph" w:styleId="Subtitle">
    <w:name w:val="Subtitle"/>
    <w:basedOn w:val="Normal"/>
    <w:qFormat/>
    <w:pPr>
      <w:jc w:val="center"/>
    </w:pPr>
    <w:rPr>
      <w:b/>
      <w:bCs/>
      <w:u w:val="single"/>
    </w:rPr>
  </w:style>
  <w:style w:type="paragraph" w:styleId="BodyTextIndent2">
    <w:name w:val="Body Text Indent 2"/>
    <w:basedOn w:val="Normal"/>
    <w:pPr>
      <w:ind w:left="720"/>
    </w:pPr>
  </w:style>
  <w:style w:type="paragraph" w:styleId="BodyTextIndent3">
    <w:name w:val="Body Text Indent 3"/>
    <w:basedOn w:val="Normal"/>
    <w:pPr>
      <w:ind w:left="720"/>
      <w:jc w:val="both"/>
    </w:pPr>
    <w:rPr>
      <w:u w:val="single"/>
    </w:rPr>
  </w:style>
  <w:style w:type="paragraph" w:styleId="BalloonText">
    <w:name w:val="Balloon Text"/>
    <w:basedOn w:val="Normal"/>
    <w:semiHidden/>
    <w:rsid w:val="0045284C"/>
    <w:rPr>
      <w:rFonts w:ascii="Tahoma" w:hAnsi="Tahoma" w:cs="Tahoma"/>
      <w:sz w:val="16"/>
      <w:szCs w:val="16"/>
    </w:rPr>
  </w:style>
  <w:style w:type="paragraph" w:styleId="ListParagraph">
    <w:name w:val="List Paragraph"/>
    <w:basedOn w:val="Normal"/>
    <w:uiPriority w:val="34"/>
    <w:qFormat/>
    <w:rsid w:val="009B5475"/>
    <w:pPr>
      <w:ind w:left="720"/>
      <w:contextualSpacing/>
    </w:pPr>
  </w:style>
</w:styles>
</file>

<file path=word/webSettings.xml><?xml version="1.0" encoding="utf-8"?>
<w:webSettings xmlns:r="http://schemas.openxmlformats.org/officeDocument/2006/relationships" xmlns:w="http://schemas.openxmlformats.org/wordprocessingml/2006/main">
  <w:divs>
    <w:div w:id="75000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BRAMLEY PARISH COUNCH,</vt:lpstr>
    </vt:vector>
  </TitlesOfParts>
  <Company>Camera Shy</Company>
  <LinksUpToDate>false</LinksUpToDate>
  <CharactersWithSpaces>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BRAMLEY PARISH COUNCH,</dc:title>
  <dc:creator>Paul Wickson</dc:creator>
  <cp:lastModifiedBy>Richard Bellamy</cp:lastModifiedBy>
  <cp:revision>7</cp:revision>
  <cp:lastPrinted>2009-05-15T15:41:00Z</cp:lastPrinted>
  <dcterms:created xsi:type="dcterms:W3CDTF">2024-04-27T17:57:00Z</dcterms:created>
  <dcterms:modified xsi:type="dcterms:W3CDTF">2024-05-10T06:26:00Z</dcterms:modified>
</cp:coreProperties>
</file>